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B8C4A" w14:textId="77777777" w:rsidR="001F0A4A" w:rsidRDefault="001F0A4A" w:rsidP="000E591B">
      <w:pPr>
        <w:jc w:val="both"/>
        <w:rPr>
          <w:rFonts w:ascii="Verdana" w:hAnsi="Verdana"/>
          <w:b/>
        </w:rPr>
      </w:pPr>
    </w:p>
    <w:p w14:paraId="5111B3D8" w14:textId="77777777" w:rsidR="0079568F" w:rsidRDefault="0079568F" w:rsidP="0079568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b/>
          <w:bCs/>
          <w:i/>
          <w:color w:val="000000"/>
          <w:sz w:val="28"/>
          <w:szCs w:val="28"/>
        </w:rPr>
      </w:pPr>
      <w:r w:rsidRPr="0079568F">
        <w:rPr>
          <w:rFonts w:ascii="Calibri" w:hAnsi="Calibri" w:cs="Calibri"/>
          <w:b/>
          <w:bCs/>
          <w:i/>
          <w:color w:val="000000"/>
          <w:sz w:val="28"/>
          <w:szCs w:val="28"/>
        </w:rPr>
        <w:t xml:space="preserve">OGGETTO: Procedura di gara, svolta in </w:t>
      </w:r>
      <w:proofErr w:type="spellStart"/>
      <w:r w:rsidRPr="0079568F">
        <w:rPr>
          <w:rFonts w:ascii="Calibri" w:hAnsi="Calibri" w:cs="Calibri"/>
          <w:b/>
          <w:bCs/>
          <w:i/>
          <w:color w:val="000000"/>
          <w:sz w:val="28"/>
          <w:szCs w:val="28"/>
        </w:rPr>
        <w:t>modalita’</w:t>
      </w:r>
      <w:proofErr w:type="spellEnd"/>
      <w:r w:rsidRPr="0079568F">
        <w:rPr>
          <w:rFonts w:ascii="Calibri" w:hAnsi="Calibri" w:cs="Calibri"/>
          <w:b/>
          <w:bCs/>
          <w:i/>
          <w:color w:val="000000"/>
          <w:sz w:val="28"/>
          <w:szCs w:val="28"/>
        </w:rPr>
        <w:t xml:space="preserve"> telematica, per la fornitura di carta formato A3 e A4 per la Rete Civica del Casentino – Anno 2020</w:t>
      </w:r>
    </w:p>
    <w:p w14:paraId="2F2D51D1" w14:textId="77777777" w:rsidR="0079568F" w:rsidRPr="0079568F" w:rsidRDefault="0079568F" w:rsidP="0079568F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b/>
          <w:bCs/>
          <w:i/>
          <w:color w:val="000000"/>
          <w:sz w:val="28"/>
          <w:szCs w:val="28"/>
        </w:rPr>
      </w:pPr>
      <w:r w:rsidRPr="0079568F">
        <w:rPr>
          <w:rFonts w:ascii="Calibri" w:hAnsi="Calibri" w:cs="Calibri"/>
          <w:b/>
          <w:bCs/>
          <w:i/>
          <w:color w:val="000000"/>
          <w:sz w:val="28"/>
          <w:szCs w:val="28"/>
        </w:rPr>
        <w:t xml:space="preserve">(CIG: </w:t>
      </w:r>
      <w:hyperlink r:id="rId7" w:history="1">
        <w:r w:rsidRPr="0079568F">
          <w:rPr>
            <w:rFonts w:ascii="Calibri" w:hAnsi="Calibri" w:cs="Calibri"/>
            <w:b/>
            <w:bCs/>
            <w:i/>
            <w:color w:val="000000"/>
            <w:sz w:val="28"/>
            <w:szCs w:val="28"/>
          </w:rPr>
          <w:t>ZDE2D69AA3</w:t>
        </w:r>
      </w:hyperlink>
      <w:r w:rsidRPr="0079568F">
        <w:rPr>
          <w:rFonts w:ascii="Calibri" w:hAnsi="Calibri" w:cs="Calibri"/>
          <w:b/>
          <w:bCs/>
          <w:i/>
          <w:color w:val="000000"/>
          <w:sz w:val="28"/>
          <w:szCs w:val="28"/>
        </w:rPr>
        <w:t>)</w:t>
      </w:r>
    </w:p>
    <w:p w14:paraId="78A88B6D" w14:textId="77777777" w:rsidR="001F0A4A" w:rsidRDefault="001F0A4A" w:rsidP="000E591B">
      <w:pPr>
        <w:jc w:val="both"/>
        <w:rPr>
          <w:rFonts w:ascii="Verdana" w:hAnsi="Verdana"/>
          <w:b/>
        </w:rPr>
      </w:pPr>
    </w:p>
    <w:p w14:paraId="74F9BFE4" w14:textId="77777777" w:rsidR="000E591B" w:rsidRPr="000E7A4B" w:rsidRDefault="000E591B" w:rsidP="000E591B">
      <w:pPr>
        <w:jc w:val="both"/>
        <w:rPr>
          <w:rFonts w:ascii="Verdana" w:hAnsi="Verdana"/>
          <w:b/>
        </w:rPr>
      </w:pPr>
      <w:r w:rsidRPr="000E7A4B">
        <w:rPr>
          <w:rFonts w:ascii="Verdana" w:hAnsi="Verdana"/>
          <w:b/>
        </w:rPr>
        <w:t>“Dichiarazione art.</w:t>
      </w:r>
      <w:r>
        <w:rPr>
          <w:rFonts w:ascii="Verdana" w:hAnsi="Verdana"/>
          <w:b/>
        </w:rPr>
        <w:t xml:space="preserve"> 80 del D.Lgs. n. 50/2016 </w:t>
      </w:r>
      <w:r w:rsidRPr="000E7A4B">
        <w:rPr>
          <w:rFonts w:ascii="Verdana" w:hAnsi="Verdana"/>
          <w:b/>
        </w:rPr>
        <w:t>resa dal legale rappresentante per sé e per gli altri soggetti</w:t>
      </w:r>
      <w:r w:rsidR="00067601">
        <w:rPr>
          <w:rFonts w:ascii="Verdana" w:hAnsi="Verdana"/>
        </w:rPr>
        <w:t>”</w:t>
      </w:r>
    </w:p>
    <w:p w14:paraId="2C43923A" w14:textId="77777777" w:rsidR="000E591B" w:rsidRDefault="000E591B" w:rsidP="00390A72">
      <w:pPr>
        <w:jc w:val="center"/>
        <w:rPr>
          <w:rFonts w:ascii="Verdana" w:hAnsi="Verdana"/>
          <w:b/>
        </w:rPr>
      </w:pPr>
    </w:p>
    <w:p w14:paraId="374D9369" w14:textId="77777777" w:rsidR="00390A72" w:rsidRPr="00C02D29" w:rsidRDefault="00390A72" w:rsidP="00390A72">
      <w:pPr>
        <w:jc w:val="center"/>
        <w:rPr>
          <w:rFonts w:ascii="Verdana" w:hAnsi="Verdana"/>
        </w:rPr>
      </w:pPr>
      <w:r w:rsidRPr="00C02D29">
        <w:rPr>
          <w:rFonts w:ascii="Verdana" w:hAnsi="Verdana"/>
          <w:b/>
        </w:rPr>
        <w:t>DICHIARAZIONE SOSTITUTIVA AI SENSI DEL DPR 445/2000</w:t>
      </w:r>
    </w:p>
    <w:p w14:paraId="361D02E7" w14:textId="77777777" w:rsidR="00875CFD" w:rsidRPr="00C02D29" w:rsidRDefault="00875CFD" w:rsidP="00875CFD">
      <w:pPr>
        <w:jc w:val="both"/>
        <w:rPr>
          <w:rFonts w:ascii="Verdana" w:hAnsi="Verdana"/>
        </w:rPr>
      </w:pPr>
    </w:p>
    <w:p w14:paraId="12053701" w14:textId="77777777" w:rsidR="00E46336" w:rsidRPr="00C02D29" w:rsidRDefault="00875CFD" w:rsidP="00067601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C02D29">
        <w:rPr>
          <w:rFonts w:ascii="Verdana" w:hAnsi="Verdana"/>
          <w:sz w:val="18"/>
          <w:szCs w:val="18"/>
        </w:rPr>
        <w:t>II sottoscritt</w:t>
      </w:r>
      <w:r w:rsidR="00C231C1" w:rsidRPr="00C02D29">
        <w:rPr>
          <w:rFonts w:ascii="Verdana" w:hAnsi="Verdana"/>
          <w:sz w:val="18"/>
          <w:szCs w:val="18"/>
        </w:rPr>
        <w:t>o</w:t>
      </w:r>
      <w:r w:rsidRPr="00C02D29">
        <w:rPr>
          <w:rFonts w:ascii="Verdana" w:hAnsi="Verdana"/>
          <w:sz w:val="18"/>
          <w:szCs w:val="18"/>
        </w:rPr>
        <w:t xml:space="preserve"> __</w:t>
      </w:r>
      <w:r w:rsidR="007D518A" w:rsidRPr="00C02D29">
        <w:rPr>
          <w:rFonts w:ascii="Verdana" w:hAnsi="Verdana"/>
          <w:sz w:val="18"/>
          <w:szCs w:val="18"/>
        </w:rPr>
        <w:t>________________</w:t>
      </w:r>
      <w:r w:rsidR="00067601">
        <w:rPr>
          <w:rFonts w:ascii="Verdana" w:hAnsi="Verdana"/>
          <w:sz w:val="18"/>
          <w:szCs w:val="18"/>
        </w:rPr>
        <w:t xml:space="preserve"> </w:t>
      </w:r>
      <w:r w:rsidR="007D518A" w:rsidRPr="00C02D29">
        <w:rPr>
          <w:rFonts w:ascii="Verdana" w:hAnsi="Verdana"/>
          <w:sz w:val="18"/>
          <w:szCs w:val="18"/>
        </w:rPr>
        <w:t xml:space="preserve">____________________ </w:t>
      </w:r>
      <w:proofErr w:type="spellStart"/>
      <w:r w:rsidR="007D518A" w:rsidRPr="00C02D29">
        <w:rPr>
          <w:rFonts w:ascii="Verdana" w:hAnsi="Verdana"/>
          <w:sz w:val="18"/>
          <w:szCs w:val="18"/>
        </w:rPr>
        <w:t>nat</w:t>
      </w:r>
      <w:proofErr w:type="spellEnd"/>
      <w:r w:rsidR="007D518A" w:rsidRPr="00C02D29">
        <w:rPr>
          <w:rFonts w:ascii="Verdana" w:hAnsi="Verdana"/>
          <w:sz w:val="18"/>
          <w:szCs w:val="18"/>
        </w:rPr>
        <w:t>_</w:t>
      </w:r>
      <w:r w:rsidRPr="00C02D29">
        <w:rPr>
          <w:rFonts w:ascii="Verdana" w:hAnsi="Verdana"/>
          <w:sz w:val="18"/>
          <w:szCs w:val="18"/>
        </w:rPr>
        <w:t xml:space="preserve"> a ____________</w:t>
      </w:r>
      <w:r w:rsidR="007D518A" w:rsidRPr="00C02D29">
        <w:rPr>
          <w:rFonts w:ascii="Verdana" w:hAnsi="Verdana"/>
          <w:sz w:val="18"/>
          <w:szCs w:val="18"/>
        </w:rPr>
        <w:t>______</w:t>
      </w:r>
      <w:r w:rsidRPr="00C02D29">
        <w:rPr>
          <w:rFonts w:ascii="Verdana" w:hAnsi="Verdana"/>
          <w:sz w:val="18"/>
          <w:szCs w:val="18"/>
        </w:rPr>
        <w:t>_____ il</w:t>
      </w:r>
      <w:r w:rsidR="007D518A" w:rsidRPr="00C02D29">
        <w:rPr>
          <w:rFonts w:ascii="Verdana" w:hAnsi="Verdana"/>
          <w:sz w:val="18"/>
          <w:szCs w:val="18"/>
        </w:rPr>
        <w:t xml:space="preserve"> </w:t>
      </w:r>
      <w:r w:rsidRPr="00C02D29">
        <w:rPr>
          <w:rFonts w:ascii="Verdana" w:hAnsi="Verdana"/>
          <w:sz w:val="18"/>
          <w:szCs w:val="18"/>
        </w:rPr>
        <w:t>____</w:t>
      </w:r>
      <w:r w:rsidR="007D518A" w:rsidRPr="00C02D29">
        <w:rPr>
          <w:rFonts w:ascii="Verdana" w:hAnsi="Verdana"/>
          <w:sz w:val="18"/>
          <w:szCs w:val="18"/>
        </w:rPr>
        <w:t>__________ nella  sua qualità di _________________________________________________</w:t>
      </w:r>
    </w:p>
    <w:p w14:paraId="6D1BE818" w14:textId="77777777" w:rsidR="00945D20" w:rsidRPr="00C02D29" w:rsidRDefault="007D518A" w:rsidP="00067601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C02D29">
        <w:rPr>
          <w:rFonts w:ascii="Verdana" w:hAnsi="Verdana"/>
          <w:sz w:val="18"/>
          <w:szCs w:val="18"/>
        </w:rPr>
        <w:t>dell’impresa/società/altro s</w:t>
      </w:r>
      <w:r w:rsidR="00945D20" w:rsidRPr="00C02D29">
        <w:rPr>
          <w:rFonts w:ascii="Verdana" w:hAnsi="Verdana"/>
          <w:sz w:val="18"/>
          <w:szCs w:val="18"/>
        </w:rPr>
        <w:t>oggetto_________________________</w:t>
      </w:r>
      <w:r w:rsidRPr="00C02D29">
        <w:rPr>
          <w:rFonts w:ascii="Verdana" w:hAnsi="Verdana"/>
          <w:sz w:val="18"/>
          <w:szCs w:val="18"/>
        </w:rPr>
        <w:t>___________________________</w:t>
      </w:r>
    </w:p>
    <w:p w14:paraId="62A3CC8A" w14:textId="77777777" w:rsidR="00945D20" w:rsidRPr="00C02D29" w:rsidRDefault="00945D20" w:rsidP="00067601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C02D29">
        <w:rPr>
          <w:rFonts w:ascii="Verdana" w:hAnsi="Verdana"/>
          <w:sz w:val="18"/>
          <w:szCs w:val="18"/>
        </w:rPr>
        <w:t>con sede legale in _____________________________via/piazza</w:t>
      </w:r>
      <w:r w:rsidR="007D518A" w:rsidRPr="00C02D29">
        <w:rPr>
          <w:rFonts w:ascii="Verdana" w:hAnsi="Verdana"/>
          <w:sz w:val="18"/>
          <w:szCs w:val="18"/>
        </w:rPr>
        <w:t xml:space="preserve"> ___________________________</w:t>
      </w:r>
      <w:r w:rsidRPr="00C02D29">
        <w:rPr>
          <w:rFonts w:ascii="Verdana" w:hAnsi="Verdana"/>
          <w:sz w:val="18"/>
          <w:szCs w:val="18"/>
        </w:rPr>
        <w:t xml:space="preserve"> codice fiscale</w:t>
      </w:r>
      <w:r w:rsidR="007D518A" w:rsidRPr="00C02D29">
        <w:rPr>
          <w:rFonts w:ascii="Verdana" w:hAnsi="Verdana"/>
          <w:sz w:val="18"/>
          <w:szCs w:val="18"/>
        </w:rPr>
        <w:t xml:space="preserve"> ____________________________ p</w:t>
      </w:r>
      <w:r w:rsidRPr="00C02D29">
        <w:rPr>
          <w:rFonts w:ascii="Verdana" w:hAnsi="Verdana"/>
          <w:sz w:val="18"/>
          <w:szCs w:val="18"/>
        </w:rPr>
        <w:t>artita I.V.A. _______</w:t>
      </w:r>
      <w:r w:rsidR="007D518A" w:rsidRPr="00C02D29">
        <w:rPr>
          <w:rFonts w:ascii="Verdana" w:hAnsi="Verdana"/>
          <w:sz w:val="18"/>
          <w:szCs w:val="18"/>
        </w:rPr>
        <w:t>______________________</w:t>
      </w:r>
    </w:p>
    <w:p w14:paraId="40EAB2A8" w14:textId="77777777" w:rsidR="00945D20" w:rsidRPr="00C02D29" w:rsidRDefault="00945D20" w:rsidP="00067601">
      <w:pPr>
        <w:spacing w:line="480" w:lineRule="auto"/>
        <w:jc w:val="both"/>
        <w:rPr>
          <w:rFonts w:ascii="Verdana" w:hAnsi="Verdana"/>
          <w:sz w:val="18"/>
          <w:szCs w:val="18"/>
        </w:rPr>
      </w:pPr>
      <w:r w:rsidRPr="00C02D29">
        <w:rPr>
          <w:rFonts w:ascii="Verdana" w:hAnsi="Verdana"/>
          <w:sz w:val="18"/>
          <w:szCs w:val="18"/>
        </w:rPr>
        <w:t>residente in ______________________________________________________</w:t>
      </w:r>
      <w:r w:rsidR="007D518A" w:rsidRPr="00C02D29">
        <w:rPr>
          <w:rFonts w:ascii="Verdana" w:hAnsi="Verdana"/>
          <w:sz w:val="18"/>
          <w:szCs w:val="18"/>
        </w:rPr>
        <w:t>________________</w:t>
      </w:r>
      <w:r w:rsidRPr="00C02D29">
        <w:rPr>
          <w:rFonts w:ascii="Verdana" w:hAnsi="Verdana"/>
          <w:sz w:val="18"/>
          <w:szCs w:val="18"/>
        </w:rPr>
        <w:t>,</w:t>
      </w:r>
    </w:p>
    <w:p w14:paraId="06D4BFC9" w14:textId="77777777" w:rsidR="00945D20" w:rsidRPr="00C02D29" w:rsidRDefault="00945D20" w:rsidP="00875CFD">
      <w:pPr>
        <w:jc w:val="both"/>
        <w:rPr>
          <w:rFonts w:ascii="Verdana" w:hAnsi="Verdana"/>
        </w:rPr>
      </w:pPr>
    </w:p>
    <w:p w14:paraId="2ACE32F3" w14:textId="77777777" w:rsidR="00875CFD" w:rsidRDefault="00875CFD" w:rsidP="00875CFD">
      <w:pPr>
        <w:jc w:val="both"/>
        <w:rPr>
          <w:rFonts w:ascii="Verdana" w:hAnsi="Verdana"/>
          <w:sz w:val="18"/>
          <w:szCs w:val="18"/>
        </w:rPr>
      </w:pPr>
      <w:r w:rsidRPr="00C02D29">
        <w:rPr>
          <w:rFonts w:ascii="Verdana" w:hAnsi="Verdana"/>
          <w:sz w:val="18"/>
          <w:szCs w:val="18"/>
        </w:rPr>
        <w:t>AI SENSI DEGLI ART. 46 E 47 DEL DPR 445/2000, AI FINI DELLA PARTECIPAZIONE ALLA PRESENTE PROCEDURA DI AFFIDAMENTO, CONSAPEVOLE DELLA RESPONSABILITÀ PENALE NEL CASO DI AFFERMAZIONI MENDACI, NONCHÉ DELLE CONSEGUENZE AMMINISTRATIVE DI ESCLUSIO</w:t>
      </w:r>
      <w:r w:rsidR="00413455">
        <w:rPr>
          <w:rFonts w:ascii="Verdana" w:hAnsi="Verdana"/>
          <w:sz w:val="18"/>
          <w:szCs w:val="18"/>
        </w:rPr>
        <w:t>NE DALLE GARE DI CUI ALL’ART. 80 COMMA 12</w:t>
      </w:r>
      <w:r w:rsidRPr="00C02D29">
        <w:rPr>
          <w:rFonts w:ascii="Verdana" w:hAnsi="Verdana"/>
          <w:sz w:val="18"/>
          <w:szCs w:val="18"/>
        </w:rPr>
        <w:t xml:space="preserve"> DEL D.LGS. N</w:t>
      </w:r>
      <w:r w:rsidR="00413455">
        <w:rPr>
          <w:rFonts w:ascii="Verdana" w:hAnsi="Verdana"/>
          <w:sz w:val="18"/>
          <w:szCs w:val="18"/>
        </w:rPr>
        <w:t>. 50/201</w:t>
      </w:r>
      <w:r w:rsidRPr="00C02D29">
        <w:rPr>
          <w:rFonts w:ascii="Verdana" w:hAnsi="Verdana"/>
          <w:sz w:val="18"/>
          <w:szCs w:val="18"/>
        </w:rPr>
        <w:t>6</w:t>
      </w:r>
      <w:r w:rsidR="00413455">
        <w:rPr>
          <w:rFonts w:ascii="Verdana" w:hAnsi="Verdana"/>
          <w:sz w:val="18"/>
          <w:szCs w:val="18"/>
        </w:rPr>
        <w:t>:</w:t>
      </w:r>
    </w:p>
    <w:p w14:paraId="43855F35" w14:textId="77777777" w:rsidR="00413455" w:rsidRPr="00C02D29" w:rsidRDefault="00413455" w:rsidP="00875CFD">
      <w:pPr>
        <w:jc w:val="both"/>
        <w:rPr>
          <w:rFonts w:ascii="Verdana" w:hAnsi="Verdana"/>
        </w:rPr>
      </w:pPr>
    </w:p>
    <w:p w14:paraId="6EA2404E" w14:textId="77777777" w:rsidR="00875CFD" w:rsidRPr="00C02D29" w:rsidRDefault="00875CFD" w:rsidP="00875CFD">
      <w:pPr>
        <w:jc w:val="center"/>
        <w:rPr>
          <w:rFonts w:ascii="Verdana" w:hAnsi="Verdana"/>
          <w:b/>
        </w:rPr>
      </w:pPr>
      <w:r w:rsidRPr="00C02D29">
        <w:rPr>
          <w:rFonts w:ascii="Verdana" w:hAnsi="Verdana"/>
          <w:b/>
        </w:rPr>
        <w:t>DICHIARA</w:t>
      </w:r>
    </w:p>
    <w:p w14:paraId="6189D82F" w14:textId="77777777" w:rsidR="00E46336" w:rsidRPr="00C02D29" w:rsidRDefault="00E46336" w:rsidP="00E46336">
      <w:pPr>
        <w:jc w:val="both"/>
        <w:rPr>
          <w:rFonts w:ascii="Verdana" w:hAnsi="Verdana"/>
        </w:rPr>
      </w:pPr>
    </w:p>
    <w:p w14:paraId="003779FD" w14:textId="77777777" w:rsidR="00E46336" w:rsidRPr="00C02D29" w:rsidRDefault="00E46336" w:rsidP="00E46336">
      <w:pPr>
        <w:jc w:val="both"/>
        <w:rPr>
          <w:rFonts w:ascii="Verdana" w:hAnsi="Verdana"/>
          <w:sz w:val="18"/>
          <w:szCs w:val="18"/>
        </w:rPr>
      </w:pPr>
      <w:r w:rsidRPr="00C02D29">
        <w:rPr>
          <w:rFonts w:ascii="Verdana" w:hAnsi="Verdana"/>
          <w:sz w:val="18"/>
          <w:szCs w:val="18"/>
        </w:rPr>
        <w:t>RELATIVAMENTE ALL’INSUSSISTENZA DI CAUSE DI ESCLUSIONE DALLE GARE</w:t>
      </w:r>
      <w:r w:rsidR="00754BF0">
        <w:rPr>
          <w:rFonts w:ascii="Verdana" w:hAnsi="Verdana"/>
          <w:sz w:val="18"/>
          <w:szCs w:val="18"/>
        </w:rPr>
        <w:t xml:space="preserve"> DI APPALTO, DI CUI ALL’ART. 80</w:t>
      </w:r>
      <w:r w:rsidRPr="00C02D29">
        <w:rPr>
          <w:rFonts w:ascii="Verdana" w:hAnsi="Verdana"/>
          <w:sz w:val="18"/>
          <w:szCs w:val="18"/>
        </w:rPr>
        <w:t xml:space="preserve"> COMMA 1, LETTERE</w:t>
      </w:r>
      <w:r w:rsidR="00567D12">
        <w:rPr>
          <w:rFonts w:ascii="Verdana" w:hAnsi="Verdana"/>
          <w:sz w:val="18"/>
          <w:szCs w:val="18"/>
        </w:rPr>
        <w:t xml:space="preserve"> A)</w:t>
      </w:r>
      <w:r w:rsidRPr="00C02D29">
        <w:rPr>
          <w:rFonts w:ascii="Verdana" w:hAnsi="Verdana"/>
          <w:sz w:val="18"/>
          <w:szCs w:val="18"/>
        </w:rPr>
        <w:t xml:space="preserve"> B), C), </w:t>
      </w:r>
      <w:r w:rsidR="00754BF0">
        <w:rPr>
          <w:rFonts w:ascii="Verdana" w:hAnsi="Verdana"/>
          <w:sz w:val="18"/>
          <w:szCs w:val="18"/>
        </w:rPr>
        <w:t>D) E) F) G)  del D.LGS. N. 50/2016</w:t>
      </w:r>
      <w:r w:rsidR="00CD2114">
        <w:rPr>
          <w:rFonts w:ascii="Verdana" w:hAnsi="Verdana"/>
          <w:sz w:val="18"/>
          <w:szCs w:val="18"/>
        </w:rPr>
        <w:t xml:space="preserve"> </w:t>
      </w:r>
      <w:r w:rsidRPr="00C02D29">
        <w:rPr>
          <w:rFonts w:ascii="Verdana" w:hAnsi="Verdana"/>
          <w:sz w:val="18"/>
          <w:szCs w:val="18"/>
        </w:rPr>
        <w:t>CHE I FATTI STATI E QUALITA’ DI SEGUITO RIPORTATI CORRISPONDONO A VERITA’:</w:t>
      </w:r>
    </w:p>
    <w:p w14:paraId="6B4F9C80" w14:textId="77777777" w:rsidR="00E46336" w:rsidRPr="00C02D29" w:rsidRDefault="00E46336" w:rsidP="00E46336">
      <w:pPr>
        <w:rPr>
          <w:rFonts w:ascii="Verdana" w:hAnsi="Verdana"/>
        </w:rPr>
      </w:pPr>
    </w:p>
    <w:p w14:paraId="6833C02D" w14:textId="77777777" w:rsidR="00E46336" w:rsidRDefault="00E46336" w:rsidP="00A11251">
      <w:pPr>
        <w:pStyle w:val="Titolo1"/>
        <w:numPr>
          <w:ilvl w:val="0"/>
          <w:numId w:val="6"/>
        </w:numPr>
        <w:spacing w:before="0" w:after="0"/>
        <w:jc w:val="both"/>
        <w:rPr>
          <w:rFonts w:ascii="Verdana" w:hAnsi="Verdana" w:cs="Times New Roman"/>
          <w:b w:val="0"/>
          <w:sz w:val="20"/>
          <w:szCs w:val="20"/>
          <w:shd w:val="clear" w:color="auto" w:fill="FFFFFF"/>
        </w:rPr>
      </w:pPr>
      <w:r w:rsidRPr="00C02D29">
        <w:rPr>
          <w:rFonts w:ascii="Verdana" w:hAnsi="Verdana" w:cs="Times New Roman"/>
          <w:sz w:val="20"/>
          <w:szCs w:val="20"/>
          <w:shd w:val="clear" w:color="auto" w:fill="FFFFFF"/>
        </w:rPr>
        <w:t>in relazione alla propria posizione</w:t>
      </w:r>
      <w:r w:rsidR="007D518A" w:rsidRPr="00C02D29">
        <w:rPr>
          <w:rFonts w:ascii="Verdana" w:hAnsi="Verdana" w:cs="Times New Roman"/>
          <w:sz w:val="20"/>
          <w:szCs w:val="20"/>
          <w:shd w:val="clear" w:color="auto" w:fill="FFFFFF"/>
        </w:rPr>
        <w:t xml:space="preserve"> e</w:t>
      </w:r>
      <w:r w:rsidR="00CF0EEC" w:rsidRPr="00C02D29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C02D29">
        <w:rPr>
          <w:rFonts w:ascii="Verdana" w:hAnsi="Verdana" w:cs="Times New Roman"/>
          <w:sz w:val="20"/>
          <w:szCs w:val="20"/>
          <w:shd w:val="clear" w:color="auto" w:fill="FFFFFF"/>
        </w:rPr>
        <w:t>in relazione alla posizione dei seguenti soggetti</w:t>
      </w:r>
      <w:r w:rsidR="00A11251">
        <w:rPr>
          <w:rFonts w:ascii="Verdana" w:hAnsi="Verdana" w:cs="Times New Roman"/>
          <w:sz w:val="20"/>
          <w:szCs w:val="20"/>
          <w:shd w:val="clear" w:color="auto" w:fill="FFFFFF"/>
        </w:rPr>
        <w:t>*</w:t>
      </w:r>
      <w:r w:rsidRPr="00C02D29">
        <w:rPr>
          <w:rFonts w:ascii="Verdana" w:hAnsi="Verdana" w:cs="Times New Roman"/>
          <w:sz w:val="20"/>
          <w:szCs w:val="20"/>
          <w:shd w:val="clear" w:color="auto" w:fill="FFFFFF"/>
        </w:rPr>
        <w:t xml:space="preserve"> </w:t>
      </w:r>
      <w:r w:rsidRPr="00C02D29">
        <w:rPr>
          <w:rFonts w:ascii="Verdana" w:hAnsi="Verdana" w:cs="Times New Roman"/>
          <w:b w:val="0"/>
          <w:sz w:val="20"/>
          <w:szCs w:val="20"/>
          <w:shd w:val="clear" w:color="auto" w:fill="FFFFFF"/>
        </w:rPr>
        <w:t xml:space="preserve">già indicati nella “domanda di partecipazione </w:t>
      </w:r>
      <w:r w:rsidR="00067601">
        <w:rPr>
          <w:rFonts w:ascii="Verdana" w:hAnsi="Verdana" w:cs="Times New Roman"/>
          <w:b w:val="0"/>
          <w:sz w:val="20"/>
          <w:szCs w:val="20"/>
          <w:shd w:val="clear" w:color="auto" w:fill="FFFFFF"/>
        </w:rPr>
        <w:t xml:space="preserve">e </w:t>
      </w:r>
      <w:r w:rsidRPr="00C02D29">
        <w:rPr>
          <w:rFonts w:ascii="Verdana" w:hAnsi="Verdana" w:cs="Times New Roman"/>
          <w:b w:val="0"/>
          <w:sz w:val="20"/>
          <w:szCs w:val="20"/>
          <w:shd w:val="clear" w:color="auto" w:fill="FFFFFF"/>
        </w:rPr>
        <w:t>scheda di rilevazione relativa ai requisiti di ordine generale”</w:t>
      </w:r>
    </w:p>
    <w:p w14:paraId="2460794F" w14:textId="77777777" w:rsidR="00413455" w:rsidRPr="00413455" w:rsidRDefault="00413455" w:rsidP="00413455"/>
    <w:p w14:paraId="241A81F3" w14:textId="77777777" w:rsidR="00E46336" w:rsidRPr="00C02D29" w:rsidRDefault="00E46336" w:rsidP="00E46336">
      <w:pPr>
        <w:rPr>
          <w:rFonts w:ascii="Verdana" w:hAnsi="Verdana"/>
        </w:rPr>
      </w:pPr>
    </w:p>
    <w:tbl>
      <w:tblPr>
        <w:tblW w:w="10427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35"/>
        <w:gridCol w:w="1689"/>
        <w:gridCol w:w="1856"/>
        <w:gridCol w:w="1690"/>
        <w:gridCol w:w="3157"/>
      </w:tblGrid>
      <w:tr w:rsidR="00E46336" w:rsidRPr="00C02D29" w14:paraId="6065333E" w14:textId="77777777">
        <w:tc>
          <w:tcPr>
            <w:tcW w:w="2035" w:type="dxa"/>
          </w:tcPr>
          <w:p w14:paraId="27F80E3C" w14:textId="77777777"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Nominativo</w:t>
            </w:r>
          </w:p>
        </w:tc>
        <w:tc>
          <w:tcPr>
            <w:tcW w:w="1689" w:type="dxa"/>
          </w:tcPr>
          <w:p w14:paraId="7246EE28" w14:textId="77777777"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Data e luogo di nascita</w:t>
            </w:r>
          </w:p>
        </w:tc>
        <w:tc>
          <w:tcPr>
            <w:tcW w:w="1856" w:type="dxa"/>
          </w:tcPr>
          <w:p w14:paraId="262B76FC" w14:textId="77777777"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C.F.</w:t>
            </w:r>
          </w:p>
        </w:tc>
        <w:tc>
          <w:tcPr>
            <w:tcW w:w="1690" w:type="dxa"/>
          </w:tcPr>
          <w:p w14:paraId="6C805E29" w14:textId="77777777"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Qualifica</w:t>
            </w:r>
          </w:p>
        </w:tc>
        <w:tc>
          <w:tcPr>
            <w:tcW w:w="3157" w:type="dxa"/>
          </w:tcPr>
          <w:p w14:paraId="13A94914" w14:textId="77777777" w:rsidR="00E46336" w:rsidRPr="00C02D29" w:rsidRDefault="00B31E55" w:rsidP="00067601">
            <w:pPr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Residenza</w:t>
            </w:r>
            <w:r w:rsidR="00490BDB">
              <w:rPr>
                <w:rFonts w:ascii="Verdana" w:hAnsi="Verdana"/>
              </w:rPr>
              <w:t xml:space="preserve"> </w:t>
            </w:r>
            <w:r w:rsidR="00E46336" w:rsidRPr="00C02D29">
              <w:rPr>
                <w:rFonts w:ascii="Verdana" w:hAnsi="Verdana"/>
              </w:rPr>
              <w:t>(indirizzo completo)</w:t>
            </w:r>
          </w:p>
        </w:tc>
      </w:tr>
      <w:tr w:rsidR="00E46336" w:rsidRPr="00C02D29" w14:paraId="33C4DA9B" w14:textId="77777777">
        <w:tc>
          <w:tcPr>
            <w:tcW w:w="2035" w:type="dxa"/>
          </w:tcPr>
          <w:p w14:paraId="256BCD75" w14:textId="77777777"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  <w:p w14:paraId="33B5C59D" w14:textId="77777777" w:rsidR="000B66F2" w:rsidRPr="00C02D29" w:rsidRDefault="000B66F2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14:paraId="5F6AF625" w14:textId="77777777"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14:paraId="2571C8AD" w14:textId="77777777"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14:paraId="192C6985" w14:textId="77777777"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14:paraId="57D8D088" w14:textId="77777777"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</w:tc>
      </w:tr>
      <w:tr w:rsidR="00E46336" w:rsidRPr="00C02D29" w14:paraId="29271417" w14:textId="77777777">
        <w:tc>
          <w:tcPr>
            <w:tcW w:w="2035" w:type="dxa"/>
          </w:tcPr>
          <w:p w14:paraId="2203470D" w14:textId="77777777"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  <w:p w14:paraId="72C96FEC" w14:textId="77777777" w:rsidR="000B66F2" w:rsidRPr="00C02D29" w:rsidRDefault="000B66F2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14:paraId="34D7A566" w14:textId="77777777"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14:paraId="4FF10CDA" w14:textId="77777777"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14:paraId="6D86D604" w14:textId="77777777"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14:paraId="68CD5AF3" w14:textId="77777777" w:rsidR="00E46336" w:rsidRPr="00C02D29" w:rsidRDefault="00E46336" w:rsidP="00E46336">
            <w:pPr>
              <w:jc w:val="both"/>
              <w:rPr>
                <w:rFonts w:ascii="Verdana" w:hAnsi="Verdana"/>
              </w:rPr>
            </w:pPr>
          </w:p>
        </w:tc>
      </w:tr>
      <w:tr w:rsidR="00040BED" w:rsidRPr="00C02D29" w14:paraId="53DA3AFF" w14:textId="77777777">
        <w:tc>
          <w:tcPr>
            <w:tcW w:w="2035" w:type="dxa"/>
          </w:tcPr>
          <w:p w14:paraId="5B3A7AD7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  <w:p w14:paraId="6D8764B1" w14:textId="77777777" w:rsidR="000B66F2" w:rsidRPr="00C02D29" w:rsidRDefault="000B66F2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14:paraId="7E2ECB4A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14:paraId="6439D2C9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14:paraId="1958616F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14:paraId="6E9E8ED4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</w:tr>
      <w:tr w:rsidR="00040BED" w:rsidRPr="00C02D29" w14:paraId="17C03C39" w14:textId="77777777">
        <w:tc>
          <w:tcPr>
            <w:tcW w:w="2035" w:type="dxa"/>
          </w:tcPr>
          <w:p w14:paraId="76163CB3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  <w:p w14:paraId="4E2386BA" w14:textId="77777777" w:rsidR="000B66F2" w:rsidRPr="00C02D29" w:rsidRDefault="000B66F2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14:paraId="43F47665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14:paraId="146EDEF4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14:paraId="7C6BFD72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14:paraId="55E6F134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</w:tr>
      <w:tr w:rsidR="00040BED" w:rsidRPr="00C02D29" w14:paraId="7C920046" w14:textId="77777777">
        <w:tc>
          <w:tcPr>
            <w:tcW w:w="2035" w:type="dxa"/>
          </w:tcPr>
          <w:p w14:paraId="44D31280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  <w:p w14:paraId="70799063" w14:textId="77777777" w:rsidR="000B66F2" w:rsidRPr="00C02D29" w:rsidRDefault="000B66F2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14:paraId="02A528A5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14:paraId="1514ED07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14:paraId="5ED5EA07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14:paraId="4F800022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</w:tr>
      <w:tr w:rsidR="00040BED" w:rsidRPr="00C02D29" w14:paraId="3D75ADC8" w14:textId="77777777">
        <w:tc>
          <w:tcPr>
            <w:tcW w:w="2035" w:type="dxa"/>
          </w:tcPr>
          <w:p w14:paraId="08217B2A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  <w:p w14:paraId="077EA5F2" w14:textId="77777777" w:rsidR="000B66F2" w:rsidRPr="00C02D29" w:rsidRDefault="000B66F2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14:paraId="20B0E46C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14:paraId="3D37BCDB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14:paraId="1E54EB30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14:paraId="3ACF4ACF" w14:textId="77777777" w:rsidR="00040BED" w:rsidRPr="00C02D29" w:rsidRDefault="00040BED" w:rsidP="00E46336">
            <w:pPr>
              <w:jc w:val="both"/>
              <w:rPr>
                <w:rFonts w:ascii="Verdana" w:hAnsi="Verdana"/>
              </w:rPr>
            </w:pPr>
          </w:p>
        </w:tc>
      </w:tr>
    </w:tbl>
    <w:p w14:paraId="6698AF8A" w14:textId="77777777" w:rsidR="00044487" w:rsidRPr="00C02D29" w:rsidRDefault="00CF0EEC" w:rsidP="00044487">
      <w:pPr>
        <w:rPr>
          <w:rFonts w:ascii="Verdana" w:hAnsi="Verdana"/>
          <w:b/>
        </w:rPr>
      </w:pPr>
      <w:r w:rsidRPr="00C02D29">
        <w:rPr>
          <w:rFonts w:ascii="Verdana" w:hAnsi="Verdana"/>
          <w:b/>
        </w:rPr>
        <w:tab/>
      </w:r>
      <w:r w:rsidR="00044487" w:rsidRPr="00C02D29">
        <w:rPr>
          <w:rFonts w:ascii="Verdana" w:hAnsi="Verdana"/>
          <w:b/>
        </w:rPr>
        <w:t xml:space="preserve"> </w:t>
      </w:r>
    </w:p>
    <w:p w14:paraId="0A9331D4" w14:textId="77777777" w:rsidR="00040BED" w:rsidRDefault="00FD7D2C" w:rsidP="00CD2114">
      <w:pPr>
        <w:autoSpaceDE w:val="0"/>
        <w:autoSpaceDN w:val="0"/>
        <w:adjustRightInd w:val="0"/>
        <w:ind w:left="720" w:hanging="720"/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</w:rPr>
        <w:t xml:space="preserve">- </w:t>
      </w:r>
      <w:r w:rsidR="00253DA0">
        <w:rPr>
          <w:rFonts w:ascii="Verdana" w:hAnsi="Verdana"/>
          <w:b/>
        </w:rPr>
        <w:t xml:space="preserve">CHE </w:t>
      </w:r>
      <w:r>
        <w:rPr>
          <w:rFonts w:ascii="Verdana" w:hAnsi="Verdana"/>
          <w:b/>
        </w:rPr>
        <w:t>IN RELAZIONE ALL’ART. 80</w:t>
      </w:r>
      <w:r w:rsidR="00413455">
        <w:rPr>
          <w:rFonts w:ascii="Verdana" w:hAnsi="Verdana"/>
          <w:b/>
        </w:rPr>
        <w:t xml:space="preserve"> COMMA 1</w:t>
      </w:r>
      <w:r w:rsidR="00F62879">
        <w:rPr>
          <w:rFonts w:ascii="Verdana" w:hAnsi="Verdana"/>
          <w:b/>
        </w:rPr>
        <w:t xml:space="preserve"> LETTERE A)</w:t>
      </w:r>
      <w:r w:rsidR="00253DA0" w:rsidRPr="00C02D29">
        <w:rPr>
          <w:rFonts w:ascii="Verdana" w:hAnsi="Verdana"/>
          <w:b/>
        </w:rPr>
        <w:t xml:space="preserve"> B), </w:t>
      </w:r>
      <w:r w:rsidR="00CD2114" w:rsidRPr="00CD2114">
        <w:rPr>
          <w:rFonts w:ascii="Verdana" w:hAnsi="Verdana"/>
          <w:b/>
          <w:sz w:val="18"/>
          <w:szCs w:val="18"/>
        </w:rPr>
        <w:t>C), D) E) F) G)  del D.LGS. N. 50/2016</w:t>
      </w:r>
    </w:p>
    <w:p w14:paraId="4BEB4CAF" w14:textId="77777777" w:rsidR="0046312F" w:rsidRDefault="0046312F" w:rsidP="00253DA0">
      <w:pPr>
        <w:jc w:val="both"/>
        <w:rPr>
          <w:rFonts w:ascii="Verdana" w:hAnsi="Verdana"/>
          <w:i/>
        </w:rPr>
      </w:pPr>
    </w:p>
    <w:p w14:paraId="1CE9B808" w14:textId="77777777" w:rsidR="001677A1" w:rsidRDefault="00253DA0" w:rsidP="00253DA0">
      <w:pPr>
        <w:jc w:val="both"/>
        <w:rPr>
          <w:rFonts w:ascii="Verdana" w:hAnsi="Verdana"/>
        </w:rPr>
      </w:pPr>
      <w:r>
        <w:rPr>
          <w:rFonts w:ascii="Verdana" w:hAnsi="Verdana"/>
          <w:i/>
        </w:rPr>
        <w:lastRenderedPageBreak/>
        <w:t xml:space="preserve"> </w:t>
      </w:r>
      <w:r w:rsidR="001677A1" w:rsidRPr="00C02D29">
        <w:rPr>
          <w:rFonts w:ascii="Verdana" w:hAnsi="Verdana"/>
        </w:rPr>
        <w:t>NEI CONFRONTI DEL SOTTOSCRITTO non è stata pronunciata alcuna sentenza</w:t>
      </w:r>
      <w:r w:rsidR="00F62879">
        <w:rPr>
          <w:rFonts w:ascii="Verdana" w:hAnsi="Verdana"/>
        </w:rPr>
        <w:t xml:space="preserve"> definitiva </w:t>
      </w:r>
      <w:r w:rsidR="001677A1" w:rsidRPr="00C02D29">
        <w:rPr>
          <w:rFonts w:ascii="Verdana" w:hAnsi="Verdana"/>
        </w:rPr>
        <w:t xml:space="preserve"> </w:t>
      </w:r>
      <w:r w:rsidR="00F62879">
        <w:rPr>
          <w:rFonts w:ascii="Verdana" w:hAnsi="Verdana"/>
        </w:rPr>
        <w:t xml:space="preserve">di condanna </w:t>
      </w:r>
      <w:r w:rsidR="001677A1" w:rsidRPr="00C02D29">
        <w:rPr>
          <w:rFonts w:ascii="Verdana" w:hAnsi="Verdana"/>
        </w:rPr>
        <w:t>, o emesso decreto penale di condanna divenuto irrevocabile, ovvero sentenza di applicazione della pena su richiesta ai sensi dell’art. 444 del Codice di procedura penale;</w:t>
      </w:r>
    </w:p>
    <w:p w14:paraId="4D45D84F" w14:textId="77777777" w:rsidR="009A4BA3" w:rsidRDefault="009A4BA3" w:rsidP="009A4BA3">
      <w:pPr>
        <w:jc w:val="center"/>
        <w:rPr>
          <w:rFonts w:ascii="Verdana" w:hAnsi="Verdana"/>
          <w:b/>
          <w:i/>
        </w:rPr>
      </w:pPr>
      <w:r w:rsidRPr="00C02D29">
        <w:rPr>
          <w:rFonts w:ascii="Verdana" w:hAnsi="Verdana"/>
          <w:b/>
          <w:i/>
        </w:rPr>
        <w:t>Oppure</w:t>
      </w:r>
    </w:p>
    <w:p w14:paraId="0B881A88" w14:textId="77777777" w:rsidR="000E591B" w:rsidRPr="00C02D29" w:rsidRDefault="000E591B" w:rsidP="009A4BA3">
      <w:pPr>
        <w:jc w:val="center"/>
        <w:rPr>
          <w:rFonts w:ascii="Verdana" w:hAnsi="Verdana"/>
          <w:b/>
          <w:i/>
        </w:rPr>
      </w:pPr>
    </w:p>
    <w:p w14:paraId="7F6E7FFC" w14:textId="77777777" w:rsidR="005A710B" w:rsidRPr="00C02D29" w:rsidRDefault="005A710B" w:rsidP="00490BDB">
      <w:pPr>
        <w:tabs>
          <w:tab w:val="left" w:pos="1080"/>
        </w:tabs>
        <w:jc w:val="both"/>
        <w:rPr>
          <w:rFonts w:ascii="Verdana" w:hAnsi="Verdana"/>
          <w:noProof/>
        </w:rPr>
      </w:pPr>
      <w:r w:rsidRPr="00C02D29">
        <w:rPr>
          <w:rFonts w:ascii="Verdana" w:hAnsi="Verdana"/>
        </w:rPr>
        <w:t>NEI CONFRONTI DEL SOTTOSCRITTO</w:t>
      </w:r>
      <w:r w:rsidR="00B01DD2" w:rsidRPr="00C02D29">
        <w:rPr>
          <w:rFonts w:ascii="Verdana" w:hAnsi="Verdana"/>
        </w:rPr>
        <w:t xml:space="preserve"> </w:t>
      </w:r>
      <w:r w:rsidRPr="00253DA0">
        <w:rPr>
          <w:rFonts w:ascii="Verdana" w:hAnsi="Verdana"/>
          <w:noProof/>
          <w:u w:val="single"/>
        </w:rPr>
        <w:t>sono</w:t>
      </w:r>
      <w:r w:rsidRPr="00C02D29">
        <w:rPr>
          <w:rFonts w:ascii="Verdana" w:hAnsi="Verdana"/>
          <w:noProof/>
        </w:rPr>
        <w:t xml:space="preserve">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</w:t>
      </w:r>
      <w:r w:rsidR="001677A1" w:rsidRPr="00C02D29">
        <w:rPr>
          <w:rFonts w:ascii="Verdana" w:hAnsi="Verdana"/>
          <w:noProof/>
        </w:rPr>
        <w:t xml:space="preserve"> </w:t>
      </w:r>
      <w:r w:rsidR="001677A1" w:rsidRPr="0046312F">
        <w:rPr>
          <w:rFonts w:ascii="Verdana" w:hAnsi="Verdana"/>
          <w:b/>
          <w:noProof/>
        </w:rPr>
        <w:t>(vedi NB):</w:t>
      </w:r>
    </w:p>
    <w:p w14:paraId="4D30E9AC" w14:textId="77777777" w:rsidR="005A710B" w:rsidRPr="00C02D29" w:rsidRDefault="005A710B" w:rsidP="000E591B">
      <w:pPr>
        <w:rPr>
          <w:rFonts w:ascii="Verdana" w:hAnsi="Verdana"/>
          <w:noProof/>
        </w:rPr>
      </w:pPr>
      <w:r w:rsidRPr="00C02D29">
        <w:rPr>
          <w:rFonts w:ascii="Verdana" w:hAnsi="Verdana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814087" w14:textId="77777777" w:rsidR="005A710B" w:rsidRPr="00C02D29" w:rsidRDefault="005A710B" w:rsidP="0046312F">
      <w:pPr>
        <w:tabs>
          <w:tab w:val="left" w:pos="1080"/>
        </w:tabs>
        <w:jc w:val="both"/>
        <w:rPr>
          <w:rFonts w:ascii="Verdana" w:hAnsi="Verdana"/>
        </w:rPr>
      </w:pPr>
    </w:p>
    <w:p w14:paraId="41955B1A" w14:textId="77777777" w:rsidR="005A710B" w:rsidRPr="00C02D29" w:rsidRDefault="005A710B" w:rsidP="0046312F">
      <w:pPr>
        <w:tabs>
          <w:tab w:val="left" w:pos="1080"/>
        </w:tabs>
        <w:jc w:val="both"/>
        <w:rPr>
          <w:rFonts w:ascii="Verdana" w:hAnsi="Verdana"/>
        </w:rPr>
      </w:pPr>
      <w:r w:rsidRPr="00C02D29">
        <w:rPr>
          <w:rFonts w:ascii="Verdana" w:hAnsi="Verdana"/>
        </w:rPr>
        <w:t xml:space="preserve">NEI CONFRONTI DI </w:t>
      </w:r>
      <w:r w:rsidR="009A4BA3" w:rsidRPr="0046312F">
        <w:rPr>
          <w:rFonts w:ascii="Verdana" w:hAnsi="Verdana"/>
        </w:rPr>
        <w:t xml:space="preserve">(riportare </w:t>
      </w:r>
      <w:r w:rsidRPr="0046312F">
        <w:rPr>
          <w:rFonts w:ascii="Verdana" w:hAnsi="Verdana"/>
        </w:rPr>
        <w:t>nominativi)_____________________________</w:t>
      </w:r>
      <w:r w:rsidR="009A4BA3" w:rsidRPr="0046312F">
        <w:rPr>
          <w:rFonts w:ascii="Verdana" w:hAnsi="Verdana"/>
        </w:rPr>
        <w:t>___</w:t>
      </w:r>
    </w:p>
    <w:p w14:paraId="19D4C90B" w14:textId="77777777" w:rsidR="005A710B" w:rsidRPr="00C02D29" w:rsidRDefault="005A710B" w:rsidP="0046312F">
      <w:pPr>
        <w:tabs>
          <w:tab w:val="left" w:pos="1080"/>
        </w:tabs>
        <w:jc w:val="both"/>
        <w:rPr>
          <w:rFonts w:ascii="Verdana" w:hAnsi="Verdana"/>
        </w:rPr>
      </w:pPr>
      <w:r w:rsidRPr="00C02D29">
        <w:rPr>
          <w:rFonts w:ascii="Verdana" w:hAnsi="Verdana"/>
        </w:rPr>
        <w:t>sono state pronunciate le seguenti sentenze di condanna passata in giudicato, o emessi i seguenti decreti penali di condanna divenuti irrevocabili, ovvero le seguenti sentenze di applicazione della pena su richiesta ai sensi dell’art. 444 del Codice di procedura penale, per i seguenti reati</w:t>
      </w:r>
      <w:r w:rsidR="001677A1" w:rsidRPr="00C02D29">
        <w:rPr>
          <w:rFonts w:ascii="Verdana" w:hAnsi="Verdana"/>
        </w:rPr>
        <w:t xml:space="preserve"> </w:t>
      </w:r>
      <w:r w:rsidR="001677A1" w:rsidRPr="0046312F">
        <w:rPr>
          <w:rFonts w:ascii="Verdana" w:hAnsi="Verdana"/>
          <w:b/>
        </w:rPr>
        <w:t>(vedi NB)</w:t>
      </w:r>
      <w:r w:rsidRPr="0046312F">
        <w:rPr>
          <w:rFonts w:ascii="Verdana" w:hAnsi="Verdana"/>
          <w:b/>
        </w:rPr>
        <w:t>:</w:t>
      </w:r>
    </w:p>
    <w:p w14:paraId="1331613F" w14:textId="77777777" w:rsidR="005A710B" w:rsidRPr="00C02D29" w:rsidRDefault="005A710B" w:rsidP="000E591B">
      <w:pPr>
        <w:rPr>
          <w:rFonts w:ascii="Verdana" w:hAnsi="Verdana"/>
        </w:rPr>
      </w:pPr>
      <w:r w:rsidRPr="00C02D29">
        <w:rPr>
          <w:rFonts w:ascii="Verdana" w:hAnsi="Verdana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6C74D7" w14:textId="77777777" w:rsidR="005A710B" w:rsidRPr="00C02D29" w:rsidRDefault="005A710B" w:rsidP="005A710B">
      <w:pPr>
        <w:rPr>
          <w:rFonts w:ascii="Verdana" w:hAnsi="Verdana"/>
        </w:rPr>
      </w:pPr>
    </w:p>
    <w:p w14:paraId="23CB5CD6" w14:textId="77777777" w:rsidR="005A710B" w:rsidRPr="00C02D29" w:rsidRDefault="005A710B" w:rsidP="0046312F">
      <w:pPr>
        <w:tabs>
          <w:tab w:val="left" w:pos="1080"/>
        </w:tabs>
        <w:jc w:val="both"/>
        <w:rPr>
          <w:rFonts w:ascii="Verdana" w:hAnsi="Verdana"/>
        </w:rPr>
      </w:pPr>
      <w:r w:rsidRPr="00C02D29">
        <w:rPr>
          <w:rFonts w:ascii="Verdana" w:hAnsi="Verdana"/>
        </w:rPr>
        <w:t xml:space="preserve">NEI CONFRONTI DI </w:t>
      </w:r>
      <w:r w:rsidR="006C293E" w:rsidRPr="0046312F">
        <w:rPr>
          <w:rFonts w:ascii="Verdana" w:hAnsi="Verdana"/>
        </w:rPr>
        <w:t xml:space="preserve">(riportare i </w:t>
      </w:r>
      <w:r w:rsidRPr="0046312F">
        <w:rPr>
          <w:rFonts w:ascii="Verdana" w:hAnsi="Verdana"/>
        </w:rPr>
        <w:t>nominativi)____________________________</w:t>
      </w:r>
    </w:p>
    <w:p w14:paraId="4BB53377" w14:textId="77777777" w:rsidR="005A710B" w:rsidRPr="00C02D29" w:rsidRDefault="00253DA0" w:rsidP="0046312F">
      <w:pPr>
        <w:tabs>
          <w:tab w:val="left" w:pos="1080"/>
        </w:tabs>
        <w:jc w:val="both"/>
        <w:rPr>
          <w:rFonts w:ascii="Verdana" w:hAnsi="Verdana"/>
        </w:rPr>
      </w:pPr>
      <w:r>
        <w:rPr>
          <w:rFonts w:ascii="Verdana" w:hAnsi="Verdana"/>
        </w:rPr>
        <w:t>Sono state pronunciate le seguenti  sentenze</w:t>
      </w:r>
      <w:r w:rsidR="005A710B" w:rsidRPr="00C02D29">
        <w:rPr>
          <w:rFonts w:ascii="Verdana" w:hAnsi="Verdana"/>
        </w:rPr>
        <w:t xml:space="preserve"> di condanna passata in giudicato, o emesso decreto penale di condanna divenuto irrevocabile, ovvero sentenza di applicazione della pena su richiesta ai sensi dell’art. 444 del Codice di procedura penale</w:t>
      </w:r>
      <w:r w:rsidR="001677A1" w:rsidRPr="00C02D29">
        <w:rPr>
          <w:rFonts w:ascii="Verdana" w:hAnsi="Verdana"/>
        </w:rPr>
        <w:t xml:space="preserve"> </w:t>
      </w:r>
      <w:r w:rsidR="001677A1" w:rsidRPr="0046312F">
        <w:rPr>
          <w:rFonts w:ascii="Verdana" w:hAnsi="Verdana"/>
          <w:b/>
        </w:rPr>
        <w:t>(vedi NB)</w:t>
      </w:r>
      <w:r w:rsidR="005A710B" w:rsidRPr="0046312F">
        <w:rPr>
          <w:rFonts w:ascii="Verdana" w:hAnsi="Verdana"/>
          <w:b/>
        </w:rPr>
        <w:t>:</w:t>
      </w:r>
    </w:p>
    <w:p w14:paraId="01843F24" w14:textId="77777777" w:rsidR="00D73559" w:rsidRPr="00C02D29" w:rsidRDefault="005A710B" w:rsidP="000E591B">
      <w:pPr>
        <w:autoSpaceDE w:val="0"/>
        <w:autoSpaceDN w:val="0"/>
        <w:adjustRightInd w:val="0"/>
        <w:jc w:val="both"/>
        <w:rPr>
          <w:rFonts w:ascii="Verdana" w:hAnsi="Verdana"/>
        </w:rPr>
      </w:pPr>
      <w:r w:rsidRPr="00C02D29">
        <w:rPr>
          <w:rFonts w:ascii="Verdana" w:hAnsi="Verdana"/>
          <w:noProof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E591B">
        <w:rPr>
          <w:rFonts w:ascii="Verdana" w:hAnsi="Verdana"/>
          <w:noProof/>
        </w:rPr>
        <w:t>_____</w:t>
      </w:r>
    </w:p>
    <w:p w14:paraId="4976F290" w14:textId="77777777" w:rsidR="00D3420F" w:rsidRDefault="00D3420F" w:rsidP="00D3420F">
      <w:pPr>
        <w:rPr>
          <w:rFonts w:ascii="Verdana" w:hAnsi="Verdana"/>
        </w:rPr>
      </w:pPr>
    </w:p>
    <w:p w14:paraId="734457C6" w14:textId="77777777" w:rsidR="00DA7314" w:rsidRDefault="00FD7D2C" w:rsidP="00FD7D2C">
      <w:pPr>
        <w:tabs>
          <w:tab w:val="left" w:pos="720"/>
        </w:tabs>
        <w:jc w:val="both"/>
        <w:rPr>
          <w:rFonts w:ascii="Verdana" w:hAnsi="Verdana"/>
        </w:rPr>
      </w:pPr>
      <w:r>
        <w:rPr>
          <w:rFonts w:ascii="Verdana" w:hAnsi="Verdana"/>
          <w:b/>
        </w:rPr>
        <w:t xml:space="preserve">- </w:t>
      </w:r>
      <w:r w:rsidR="00754BF0">
        <w:rPr>
          <w:rFonts w:ascii="Verdana" w:hAnsi="Verdana"/>
          <w:b/>
        </w:rPr>
        <w:t>IN RELAZIONE ALL’ART. 80, COMMA 2</w:t>
      </w:r>
      <w:r w:rsidR="00DA7314" w:rsidRPr="00C02D29">
        <w:rPr>
          <w:rFonts w:ascii="Verdana" w:hAnsi="Verdana"/>
          <w:b/>
        </w:rPr>
        <w:t xml:space="preserve"> DEL D.LGS. N.</w:t>
      </w:r>
      <w:r w:rsidR="00754BF0">
        <w:rPr>
          <w:rFonts w:ascii="Verdana" w:hAnsi="Verdana"/>
          <w:b/>
        </w:rPr>
        <w:t xml:space="preserve">50/2016 </w:t>
      </w:r>
      <w:r w:rsidR="00754BF0" w:rsidRPr="00CD2114">
        <w:rPr>
          <w:rFonts w:ascii="Verdana" w:hAnsi="Verdana"/>
        </w:rPr>
        <w:t>nei propri confronti e nei confron</w:t>
      </w:r>
      <w:r w:rsidR="0046312F">
        <w:rPr>
          <w:rFonts w:ascii="Verdana" w:hAnsi="Verdana"/>
        </w:rPr>
        <w:t xml:space="preserve">ti dei soggetti sopra elencati </w:t>
      </w:r>
      <w:r w:rsidR="00CD2114">
        <w:rPr>
          <w:rFonts w:ascii="Verdana" w:hAnsi="Verdana"/>
        </w:rPr>
        <w:t xml:space="preserve">non sussistono cause di decadenza </w:t>
      </w:r>
      <w:r w:rsidR="00754BF0" w:rsidRPr="00CD2114">
        <w:rPr>
          <w:rFonts w:ascii="Verdana" w:hAnsi="Verdana"/>
        </w:rPr>
        <w:t>di sospensione o di</w:t>
      </w:r>
      <w:r>
        <w:rPr>
          <w:rFonts w:ascii="Verdana" w:hAnsi="Verdana"/>
        </w:rPr>
        <w:t xml:space="preserve"> </w:t>
      </w:r>
      <w:r w:rsidR="00754BF0" w:rsidRPr="00CD2114">
        <w:rPr>
          <w:rFonts w:ascii="Verdana" w:hAnsi="Verdana"/>
        </w:rPr>
        <w:t>divieto previste dall’articolo 67 del decreto legislativo 6 settembre 2011, n. 159 o di un tentativo di infiltrazione mafiosa di cui all’articolo 84, comma 4, del medesimo decreto</w:t>
      </w:r>
      <w:r w:rsidR="0046312F">
        <w:rPr>
          <w:rFonts w:ascii="Verdana" w:hAnsi="Verdana"/>
        </w:rPr>
        <w:t>;</w:t>
      </w:r>
    </w:p>
    <w:p w14:paraId="1FE84DF4" w14:textId="77777777" w:rsidR="00253DA0" w:rsidRDefault="00FD7D2C" w:rsidP="00253DA0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bCs/>
          <w:iCs/>
        </w:rPr>
        <w:t xml:space="preserve">- </w:t>
      </w:r>
      <w:r w:rsidR="00253DA0" w:rsidRPr="0046312F">
        <w:rPr>
          <w:rFonts w:ascii="Verdana" w:hAnsi="Verdana"/>
          <w:b/>
          <w:bCs/>
          <w:iCs/>
        </w:rPr>
        <w:t xml:space="preserve">CHE nei confronti dei seguenti soggetti cessati </w:t>
      </w:r>
      <w:r w:rsidR="00253DA0" w:rsidRPr="0046312F">
        <w:rPr>
          <w:rFonts w:ascii="Verdana" w:hAnsi="Verdana"/>
          <w:b/>
        </w:rPr>
        <w:t>dalla carica nell’anno antecedente la data di pubblicazione del bando di gara</w:t>
      </w:r>
    </w:p>
    <w:p w14:paraId="2E034968" w14:textId="77777777" w:rsidR="0046312F" w:rsidRDefault="0046312F" w:rsidP="00253DA0">
      <w:pPr>
        <w:jc w:val="both"/>
        <w:rPr>
          <w:rFonts w:ascii="Verdana" w:hAnsi="Verdana"/>
        </w:rPr>
      </w:pPr>
    </w:p>
    <w:tbl>
      <w:tblPr>
        <w:tblW w:w="102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1689"/>
        <w:gridCol w:w="1856"/>
        <w:gridCol w:w="1690"/>
        <w:gridCol w:w="3157"/>
      </w:tblGrid>
      <w:tr w:rsidR="00253DA0" w:rsidRPr="00C02D29" w14:paraId="4DAD7981" w14:textId="77777777">
        <w:tc>
          <w:tcPr>
            <w:tcW w:w="1855" w:type="dxa"/>
          </w:tcPr>
          <w:p w14:paraId="4F23E45C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Nominativo</w:t>
            </w:r>
          </w:p>
        </w:tc>
        <w:tc>
          <w:tcPr>
            <w:tcW w:w="1689" w:type="dxa"/>
          </w:tcPr>
          <w:p w14:paraId="2EFC8580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Data e luogo di nascita</w:t>
            </w:r>
          </w:p>
        </w:tc>
        <w:tc>
          <w:tcPr>
            <w:tcW w:w="1856" w:type="dxa"/>
          </w:tcPr>
          <w:p w14:paraId="289A3E71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C.F.</w:t>
            </w:r>
          </w:p>
        </w:tc>
        <w:tc>
          <w:tcPr>
            <w:tcW w:w="1690" w:type="dxa"/>
          </w:tcPr>
          <w:p w14:paraId="405A3EB5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Qualifica</w:t>
            </w:r>
          </w:p>
        </w:tc>
        <w:tc>
          <w:tcPr>
            <w:tcW w:w="3157" w:type="dxa"/>
          </w:tcPr>
          <w:p w14:paraId="61246E6F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  <w:r w:rsidRPr="00C02D29">
              <w:rPr>
                <w:rFonts w:ascii="Verdana" w:hAnsi="Verdana"/>
              </w:rPr>
              <w:t>Residenza(indirizzo completo)</w:t>
            </w:r>
          </w:p>
        </w:tc>
      </w:tr>
      <w:tr w:rsidR="00253DA0" w:rsidRPr="00C02D29" w14:paraId="4A65B351" w14:textId="77777777">
        <w:tc>
          <w:tcPr>
            <w:tcW w:w="1855" w:type="dxa"/>
          </w:tcPr>
          <w:p w14:paraId="131B3A42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  <w:p w14:paraId="1696BB23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14:paraId="2F95FA4B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14:paraId="27AFDB26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14:paraId="20771AB9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14:paraId="1448DD7D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</w:tr>
      <w:tr w:rsidR="00253DA0" w:rsidRPr="00C02D29" w14:paraId="41CDFB97" w14:textId="77777777">
        <w:tc>
          <w:tcPr>
            <w:tcW w:w="1855" w:type="dxa"/>
          </w:tcPr>
          <w:p w14:paraId="3A9CF907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  <w:p w14:paraId="330A49C6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89" w:type="dxa"/>
          </w:tcPr>
          <w:p w14:paraId="2CBD0EAB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856" w:type="dxa"/>
          </w:tcPr>
          <w:p w14:paraId="6BE87283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1690" w:type="dxa"/>
          </w:tcPr>
          <w:p w14:paraId="4F7DF4DD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  <w:tc>
          <w:tcPr>
            <w:tcW w:w="3157" w:type="dxa"/>
          </w:tcPr>
          <w:p w14:paraId="2E27A411" w14:textId="77777777" w:rsidR="00253DA0" w:rsidRPr="00C02D29" w:rsidRDefault="00253DA0" w:rsidP="00253DA0">
            <w:pPr>
              <w:jc w:val="both"/>
              <w:rPr>
                <w:rFonts w:ascii="Verdana" w:hAnsi="Verdana"/>
              </w:rPr>
            </w:pPr>
          </w:p>
        </w:tc>
      </w:tr>
    </w:tbl>
    <w:p w14:paraId="16399A69" w14:textId="77777777" w:rsidR="00413455" w:rsidRDefault="00413455" w:rsidP="00FD7D2C">
      <w:pPr>
        <w:tabs>
          <w:tab w:val="left" w:pos="720"/>
        </w:tabs>
        <w:spacing w:line="240" w:lineRule="atLeast"/>
        <w:jc w:val="both"/>
        <w:rPr>
          <w:rFonts w:ascii="Verdana" w:hAnsi="Verdana"/>
          <w:b/>
          <w:bCs/>
          <w:iCs/>
          <w:smallCaps/>
        </w:rPr>
      </w:pPr>
    </w:p>
    <w:p w14:paraId="3AE57DB8" w14:textId="77777777" w:rsidR="00413455" w:rsidRPr="00413455" w:rsidRDefault="00253DA0" w:rsidP="00413455">
      <w:pPr>
        <w:tabs>
          <w:tab w:val="left" w:pos="720"/>
        </w:tabs>
        <w:spacing w:line="240" w:lineRule="atLeast"/>
        <w:jc w:val="both"/>
        <w:rPr>
          <w:rFonts w:ascii="Verdana" w:hAnsi="Verdana"/>
          <w:b/>
          <w:smallCaps/>
        </w:rPr>
      </w:pPr>
      <w:r w:rsidRPr="00FD7D2C">
        <w:rPr>
          <w:rFonts w:ascii="Verdana" w:hAnsi="Verdana"/>
          <w:b/>
          <w:bCs/>
          <w:iCs/>
          <w:smallCaps/>
        </w:rPr>
        <w:t>Non sono stati</w:t>
      </w:r>
      <w:r w:rsidRPr="00FD7D2C">
        <w:rPr>
          <w:rFonts w:ascii="Verdana" w:hAnsi="Verdana"/>
          <w:b/>
          <w:smallCaps/>
        </w:rPr>
        <w:t xml:space="preserve"> emessi provvedimenti di cui </w:t>
      </w:r>
      <w:r w:rsidR="00413455" w:rsidRPr="00413455">
        <w:rPr>
          <w:rFonts w:ascii="Verdana" w:hAnsi="Verdana"/>
          <w:b/>
          <w:smallCaps/>
        </w:rPr>
        <w:t>ALL’ART. 80 COMMA 1 LETTERE A) B), C), D) E) F) G)  del D.LGS. N. 50/2016</w:t>
      </w:r>
    </w:p>
    <w:p w14:paraId="1114D1F1" w14:textId="77777777" w:rsidR="00253DA0" w:rsidRDefault="00253DA0" w:rsidP="00FD7D2C">
      <w:pPr>
        <w:tabs>
          <w:tab w:val="left" w:pos="720"/>
        </w:tabs>
        <w:spacing w:line="240" w:lineRule="atLeast"/>
        <w:jc w:val="both"/>
        <w:rPr>
          <w:rFonts w:ascii="Verdana" w:hAnsi="Verdana"/>
          <w:b/>
          <w:smallCaps/>
        </w:rPr>
      </w:pPr>
    </w:p>
    <w:p w14:paraId="66C6B2B6" w14:textId="77777777" w:rsidR="00FD7D2C" w:rsidRDefault="00877A8D" w:rsidP="0046312F">
      <w:pPr>
        <w:tabs>
          <w:tab w:val="left" w:pos="720"/>
        </w:tabs>
        <w:jc w:val="center"/>
        <w:rPr>
          <w:rFonts w:ascii="Verdana" w:hAnsi="Verdana"/>
          <w:b/>
        </w:rPr>
      </w:pPr>
      <w:r w:rsidRPr="0046312F">
        <w:rPr>
          <w:rFonts w:ascii="Verdana" w:hAnsi="Verdana"/>
          <w:b/>
        </w:rPr>
        <w:t>O</w:t>
      </w:r>
      <w:r w:rsidR="00FD7D2C" w:rsidRPr="0046312F">
        <w:rPr>
          <w:rFonts w:ascii="Verdana" w:hAnsi="Verdana"/>
          <w:b/>
        </w:rPr>
        <w:t>ppure</w:t>
      </w:r>
    </w:p>
    <w:p w14:paraId="6FC2D7BE" w14:textId="77777777" w:rsidR="00877A8D" w:rsidRPr="0046312F" w:rsidRDefault="00877A8D" w:rsidP="0046312F">
      <w:pPr>
        <w:tabs>
          <w:tab w:val="left" w:pos="720"/>
        </w:tabs>
        <w:jc w:val="center"/>
        <w:rPr>
          <w:rFonts w:ascii="Verdana" w:hAnsi="Verdana"/>
          <w:b/>
        </w:rPr>
      </w:pPr>
    </w:p>
    <w:p w14:paraId="20DB75E2" w14:textId="77777777" w:rsidR="00253DA0" w:rsidRPr="0046312F" w:rsidRDefault="00253DA0" w:rsidP="0046312F">
      <w:pPr>
        <w:tabs>
          <w:tab w:val="left" w:pos="720"/>
        </w:tabs>
        <w:jc w:val="both"/>
        <w:rPr>
          <w:rFonts w:ascii="Verdana" w:hAnsi="Verdana"/>
        </w:rPr>
      </w:pPr>
      <w:r w:rsidRPr="0046312F">
        <w:rPr>
          <w:rFonts w:ascii="Verdana" w:hAnsi="Verdana"/>
        </w:rPr>
        <w:t>NEI CONFRONTI DI (riportare i nominativi)____________________________</w:t>
      </w:r>
    </w:p>
    <w:p w14:paraId="1E461B45" w14:textId="77777777" w:rsidR="00253DA0" w:rsidRPr="0046312F" w:rsidRDefault="00253DA0" w:rsidP="0046312F">
      <w:pPr>
        <w:tabs>
          <w:tab w:val="left" w:pos="720"/>
        </w:tabs>
        <w:jc w:val="both"/>
        <w:rPr>
          <w:rFonts w:ascii="Verdana" w:hAnsi="Verdana"/>
        </w:rPr>
      </w:pPr>
      <w:r w:rsidRPr="0046312F">
        <w:rPr>
          <w:rFonts w:ascii="Verdana" w:hAnsi="Verdana"/>
        </w:rPr>
        <w:t xml:space="preserve">Sono state pronunciate le seguenti  sentenze di condanna passata in giudicato, o emesso decreto penale di condanna divenuto irrevocabile, ovvero sentenza di applicazione della pena su richiesta ai sensi dell’art. 444 del Codice di procedura penale </w:t>
      </w:r>
      <w:r w:rsidRPr="0046312F">
        <w:rPr>
          <w:rFonts w:ascii="Verdana" w:hAnsi="Verdana"/>
          <w:b/>
        </w:rPr>
        <w:t>(vedi NB):</w:t>
      </w:r>
    </w:p>
    <w:p w14:paraId="0290FA71" w14:textId="77777777" w:rsidR="00253DA0" w:rsidRPr="0046312F" w:rsidRDefault="00253DA0" w:rsidP="0046312F">
      <w:pPr>
        <w:tabs>
          <w:tab w:val="left" w:pos="720"/>
        </w:tabs>
        <w:jc w:val="both"/>
        <w:rPr>
          <w:rFonts w:ascii="Verdana" w:hAnsi="Verdana"/>
          <w:b/>
        </w:rPr>
      </w:pPr>
      <w:r w:rsidRPr="0046312F">
        <w:rPr>
          <w:rFonts w:ascii="Verdana" w:hAnsi="Verdana"/>
          <w:b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E46266" w14:textId="77777777" w:rsidR="0046312F" w:rsidRDefault="0046312F" w:rsidP="0046312F">
      <w:pPr>
        <w:tabs>
          <w:tab w:val="left" w:pos="720"/>
        </w:tabs>
        <w:jc w:val="both"/>
        <w:rPr>
          <w:rFonts w:ascii="Verdana" w:hAnsi="Verdana"/>
        </w:rPr>
      </w:pPr>
    </w:p>
    <w:p w14:paraId="6A9F9003" w14:textId="77777777" w:rsidR="00253DA0" w:rsidRDefault="005F76AF" w:rsidP="0046312F">
      <w:pPr>
        <w:tabs>
          <w:tab w:val="left" w:pos="720"/>
        </w:tabs>
        <w:jc w:val="both"/>
        <w:rPr>
          <w:rFonts w:ascii="Verdana" w:hAnsi="Verdana"/>
        </w:rPr>
      </w:pPr>
      <w:r>
        <w:rPr>
          <w:rFonts w:ascii="Verdana" w:hAnsi="Verdana"/>
        </w:rPr>
        <w:t>E l’Impresa presenta la seguente</w:t>
      </w:r>
      <w:r w:rsidRPr="009B72D5">
        <w:rPr>
          <w:rFonts w:ascii="Verdana" w:hAnsi="Verdana"/>
        </w:rPr>
        <w:t xml:space="preserve"> documentazi</w:t>
      </w:r>
      <w:r>
        <w:rPr>
          <w:rFonts w:ascii="Verdana" w:hAnsi="Verdana"/>
        </w:rPr>
        <w:t>one tesa a dimostrare che vi è</w:t>
      </w:r>
      <w:r w:rsidRPr="009B72D5">
        <w:rPr>
          <w:rFonts w:ascii="Verdana" w:hAnsi="Verdana"/>
        </w:rPr>
        <w:t xml:space="preserve"> stata completa ed effettiva dissociazione della condotta penalmente sanzionata da parte dell</w:t>
      </w:r>
      <w:r>
        <w:rPr>
          <w:rFonts w:ascii="Verdana" w:hAnsi="Verdana"/>
        </w:rPr>
        <w:t>’impresa ( allegare files)</w:t>
      </w:r>
    </w:p>
    <w:p w14:paraId="0664B356" w14:textId="77777777" w:rsidR="00FD7D2C" w:rsidRPr="00253DA0" w:rsidRDefault="00FD7D2C" w:rsidP="0046312F">
      <w:pPr>
        <w:tabs>
          <w:tab w:val="left" w:pos="720"/>
        </w:tabs>
        <w:jc w:val="both"/>
        <w:rPr>
          <w:rFonts w:ascii="Verdana" w:hAnsi="Verdana"/>
        </w:rPr>
      </w:pPr>
    </w:p>
    <w:p w14:paraId="6040A176" w14:textId="77777777" w:rsidR="00D3420F" w:rsidRPr="0046312F" w:rsidRDefault="00D3420F" w:rsidP="0046312F">
      <w:pPr>
        <w:tabs>
          <w:tab w:val="left" w:pos="720"/>
        </w:tabs>
        <w:jc w:val="both"/>
        <w:rPr>
          <w:rFonts w:ascii="Verdana" w:hAnsi="Verdana"/>
          <w:b/>
        </w:rPr>
      </w:pPr>
      <w:r w:rsidRPr="0046312F">
        <w:rPr>
          <w:rFonts w:ascii="Verdana" w:hAnsi="Verdana"/>
          <w:b/>
        </w:rPr>
        <w:t>(NB: inserire tutti i provvedimenti di condanna</w:t>
      </w:r>
      <w:r w:rsidR="00E279E9" w:rsidRPr="0046312F">
        <w:rPr>
          <w:rFonts w:ascii="Verdana" w:hAnsi="Verdana"/>
          <w:b/>
        </w:rPr>
        <w:t xml:space="preserve"> </w:t>
      </w:r>
      <w:r w:rsidRPr="0046312F">
        <w:rPr>
          <w:rFonts w:ascii="Verdana" w:hAnsi="Verdana"/>
          <w:b/>
        </w:rPr>
        <w:t>emessi a ca</w:t>
      </w:r>
      <w:r w:rsidR="00E279E9" w:rsidRPr="0046312F">
        <w:rPr>
          <w:rFonts w:ascii="Verdana" w:hAnsi="Verdana"/>
          <w:b/>
        </w:rPr>
        <w:t xml:space="preserve">rico dei soggetti </w:t>
      </w:r>
      <w:r w:rsidRPr="0046312F">
        <w:rPr>
          <w:rFonts w:ascii="Verdana" w:hAnsi="Verdana"/>
          <w:b/>
        </w:rPr>
        <w:t xml:space="preserve"> avendo cura di riportare esattamente i provvedimenti compreso l’indicazione del/dei rea</w:t>
      </w:r>
      <w:r w:rsidR="00B01DD2" w:rsidRPr="0046312F">
        <w:rPr>
          <w:rFonts w:ascii="Verdana" w:hAnsi="Verdana"/>
          <w:b/>
        </w:rPr>
        <w:t>to/i, della/e circostanza/e, del/dei</w:t>
      </w:r>
      <w:r w:rsidRPr="0046312F">
        <w:rPr>
          <w:rFonts w:ascii="Verdana" w:hAnsi="Verdana"/>
          <w:b/>
        </w:rPr>
        <w:t xml:space="preserve"> dispositivo/i e dei benefici eventuali. Vanno altresì inseriti quei provvedimenti di condanna per i quali sia stato previsto il beneficio della non menzione.</w:t>
      </w:r>
      <w:r w:rsidR="00D06223" w:rsidRPr="0046312F">
        <w:rPr>
          <w:rFonts w:ascii="Verdana" w:hAnsi="Verdana"/>
          <w:b/>
        </w:rPr>
        <w:t xml:space="preserve"> </w:t>
      </w:r>
      <w:r w:rsidRPr="0046312F">
        <w:rPr>
          <w:rFonts w:ascii="Verdana" w:hAnsi="Verdana"/>
          <w:b/>
        </w:rPr>
        <w:t>Il dichiarante non è tenuto ad indicare le condanne quando il reato è stato depenalizzato ovvero per le quali è intervenuta la riabilitazione ovvero quando il reato è stato dichiarato estinto dopo la condanna ovvero in caso di revoca della condanna medesima).</w:t>
      </w:r>
    </w:p>
    <w:p w14:paraId="2A7F270D" w14:textId="77777777" w:rsidR="00290BEA" w:rsidRPr="00290BEA" w:rsidRDefault="00D9731B" w:rsidP="00290BEA">
      <w:pPr>
        <w:pStyle w:val="Titolo4"/>
        <w:jc w:val="center"/>
        <w:rPr>
          <w:rFonts w:ascii="Verdana" w:hAnsi="Verdana"/>
          <w:sz w:val="24"/>
          <w:szCs w:val="24"/>
        </w:rPr>
      </w:pPr>
      <w:r w:rsidRPr="00290BEA">
        <w:rPr>
          <w:rFonts w:ascii="Verdana" w:hAnsi="Verdana"/>
          <w:sz w:val="24"/>
          <w:szCs w:val="24"/>
        </w:rPr>
        <w:t>Inoltre dichiara</w:t>
      </w:r>
      <w:r w:rsidR="007B78FB">
        <w:rPr>
          <w:rFonts w:ascii="Verdana" w:hAnsi="Verdana"/>
          <w:sz w:val="24"/>
          <w:szCs w:val="24"/>
        </w:rPr>
        <w:t xml:space="preserve"> che</w:t>
      </w:r>
    </w:p>
    <w:p w14:paraId="6B09E8E0" w14:textId="77777777" w:rsidR="00D9731B" w:rsidRDefault="00D9731B" w:rsidP="00290BEA">
      <w:pPr>
        <w:pStyle w:val="Titolo4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l’impresa __________________________________</w:t>
      </w:r>
      <w:r w:rsidR="00290BEA">
        <w:rPr>
          <w:rFonts w:ascii="Verdana" w:hAnsi="Verdana"/>
          <w:sz w:val="20"/>
          <w:szCs w:val="20"/>
        </w:rPr>
        <w:t xml:space="preserve">non si trova  </w:t>
      </w:r>
      <w:r w:rsidR="00290BEA" w:rsidRPr="00840222">
        <w:rPr>
          <w:rFonts w:ascii="Verdana" w:hAnsi="Verdana"/>
          <w:sz w:val="20"/>
          <w:szCs w:val="20"/>
        </w:rPr>
        <w:t xml:space="preserve">in una delle seguenti situazioni, anche riferita a un suo subappaltatore nei casi di cui all’articolo 105, comma 6, </w:t>
      </w:r>
      <w:r w:rsidR="00DD2462">
        <w:rPr>
          <w:rFonts w:ascii="Verdana" w:hAnsi="Verdana"/>
          <w:sz w:val="20"/>
          <w:szCs w:val="20"/>
        </w:rPr>
        <w:t>come individuate dall’art. 80 del D. Lgs. n.  50 /2016</w:t>
      </w:r>
    </w:p>
    <w:p w14:paraId="7637BA54" w14:textId="77777777" w:rsidR="00290BEA" w:rsidRPr="00D9731B" w:rsidRDefault="00290BEA" w:rsidP="00D9731B"/>
    <w:p w14:paraId="52F42A84" w14:textId="77777777" w:rsidR="00D9731B" w:rsidRDefault="00290BEA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aver </w:t>
      </w:r>
      <w:r w:rsidR="00D9731B" w:rsidRPr="00840222">
        <w:rPr>
          <w:rFonts w:ascii="Verdana" w:hAnsi="Verdana"/>
          <w:sz w:val="20"/>
          <w:szCs w:val="20"/>
        </w:rPr>
        <w:t>commesso violazioni gravi, definitivamente accertate, rispetto agli obblighi relativi al pagamento delle imposte e tasse o dei contributi previdenziali, secondo la legislazione italiana o quella del</w:t>
      </w:r>
      <w:r>
        <w:rPr>
          <w:rFonts w:ascii="Verdana" w:hAnsi="Verdana"/>
          <w:sz w:val="20"/>
          <w:szCs w:val="20"/>
        </w:rPr>
        <w:t>lo Stato in cui sono stabiliti;</w:t>
      </w:r>
    </w:p>
    <w:p w14:paraId="7C0FE97C" w14:textId="77777777" w:rsidR="00D9731B" w:rsidRPr="00840222" w:rsidRDefault="00290BEA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aver commesso</w:t>
      </w:r>
      <w:r w:rsidR="00D9731B" w:rsidRPr="00840222">
        <w:rPr>
          <w:rFonts w:ascii="Verdana" w:hAnsi="Verdana"/>
          <w:sz w:val="20"/>
          <w:szCs w:val="20"/>
        </w:rPr>
        <w:t xml:space="preserve"> gravi infrazioni debitamente accertate alle norme in materia di salute e sicurezza sul lavoro </w:t>
      </w:r>
      <w:proofErr w:type="spellStart"/>
      <w:r w:rsidR="00D9731B" w:rsidRPr="00840222">
        <w:rPr>
          <w:rFonts w:ascii="Verdana" w:hAnsi="Verdana"/>
          <w:sz w:val="20"/>
          <w:szCs w:val="20"/>
        </w:rPr>
        <w:t>nonche</w:t>
      </w:r>
      <w:proofErr w:type="spellEnd"/>
      <w:r w:rsidR="00D9731B" w:rsidRPr="00840222">
        <w:rPr>
          <w:rFonts w:ascii="Verdana" w:hAnsi="Verdana"/>
          <w:sz w:val="20"/>
          <w:szCs w:val="20"/>
        </w:rPr>
        <w:t>’ agli obblighi di cui all’articolo 30, comma 3 del presente codice;</w:t>
      </w:r>
    </w:p>
    <w:p w14:paraId="097D2A98" w14:textId="77777777" w:rsidR="007B78FB" w:rsidRDefault="00290BEA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esser </w:t>
      </w:r>
      <w:r w:rsidR="00D9731B" w:rsidRPr="00840222">
        <w:rPr>
          <w:rFonts w:ascii="Verdana" w:hAnsi="Verdana"/>
          <w:sz w:val="20"/>
          <w:szCs w:val="20"/>
        </w:rPr>
        <w:t xml:space="preserve"> in stato di fallimento, di liquidazione coatta, di concordato preventivo, salvo il caso di concordato con </w:t>
      </w:r>
      <w:proofErr w:type="spellStart"/>
      <w:r w:rsidR="00D9731B" w:rsidRPr="00840222">
        <w:rPr>
          <w:rFonts w:ascii="Verdana" w:hAnsi="Verdana"/>
          <w:sz w:val="20"/>
          <w:szCs w:val="20"/>
        </w:rPr>
        <w:t>continuita’</w:t>
      </w:r>
      <w:proofErr w:type="spellEnd"/>
      <w:r w:rsidR="00D9731B" w:rsidRPr="00840222">
        <w:rPr>
          <w:rFonts w:ascii="Verdana" w:hAnsi="Verdana"/>
          <w:sz w:val="20"/>
          <w:szCs w:val="20"/>
        </w:rPr>
        <w:t xml:space="preserve"> aziendale, o nei cui riguardi sia in corso un procedimento per la dichiarazione di una di tali situazioni, fermo restando quanto previsto dall’articolo 110;</w:t>
      </w:r>
    </w:p>
    <w:p w14:paraId="21D7B61A" w14:textId="77777777" w:rsidR="00D9731B" w:rsidRPr="00840222" w:rsidRDefault="00290BEA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essersi </w:t>
      </w:r>
      <w:r w:rsidR="00D9731B" w:rsidRPr="00840222">
        <w:rPr>
          <w:rFonts w:ascii="Verdana" w:hAnsi="Verdana"/>
          <w:sz w:val="20"/>
          <w:szCs w:val="20"/>
        </w:rPr>
        <w:t xml:space="preserve"> reso colpevole di gravi illeciti professionali, tali da rendere dubbia la sua </w:t>
      </w:r>
      <w:proofErr w:type="spellStart"/>
      <w:r w:rsidR="00D9731B" w:rsidRPr="00840222">
        <w:rPr>
          <w:rFonts w:ascii="Verdana" w:hAnsi="Verdana"/>
          <w:sz w:val="20"/>
          <w:szCs w:val="20"/>
        </w:rPr>
        <w:t>integrita’</w:t>
      </w:r>
      <w:proofErr w:type="spellEnd"/>
      <w:r w:rsidR="00D9731B" w:rsidRPr="00840222">
        <w:rPr>
          <w:rFonts w:ascii="Verdana" w:hAnsi="Verdana"/>
          <w:sz w:val="20"/>
          <w:szCs w:val="20"/>
        </w:rPr>
        <w:t xml:space="preserve"> o </w:t>
      </w:r>
      <w:proofErr w:type="spellStart"/>
      <w:r w:rsidR="00D9731B" w:rsidRPr="00840222">
        <w:rPr>
          <w:rFonts w:ascii="Verdana" w:hAnsi="Verdana"/>
          <w:sz w:val="20"/>
          <w:szCs w:val="20"/>
        </w:rPr>
        <w:t>affidabilita’</w:t>
      </w:r>
      <w:proofErr w:type="spellEnd"/>
      <w:r w:rsidR="00D9731B" w:rsidRPr="00840222">
        <w:rPr>
          <w:rFonts w:ascii="Verdana" w:hAnsi="Verdana"/>
          <w:sz w:val="20"/>
          <w:szCs w:val="20"/>
        </w:rPr>
        <w:t xml:space="preserve">. Tra questi rientrano: le significative carenze nell’esecuzione di un precedente contratto di appalto o di concessione che ne hanno causato la risoluzione anticipata, non contestata in giudizio, ovvero confermata all’esito di un giudizio, ovvero hanno dato luogo ad una condanna al risarcimento del danno o ad altre sanzioni; il tentativo di influenzare indebitamente il processo decisionale della stazione appaltante o di ottenere informazioni riservate ai fini di proprio vantaggio; il fornire, anche per negligenza, informazioni false o fuorvianti suscettibili di influenzare le decisioni sull’esclusione, la selezione o l’aggiudicazione ovvero l’omettere le informazioni dovute ai fini del corretto svolgimento della procedura di selezione; </w:t>
      </w:r>
    </w:p>
    <w:p w14:paraId="6B71D5B7" w14:textId="77777777" w:rsidR="00290BEA" w:rsidRDefault="00290BEA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9731B" w:rsidRPr="00840222">
        <w:rPr>
          <w:rFonts w:ascii="Verdana" w:hAnsi="Verdana"/>
          <w:sz w:val="20"/>
          <w:szCs w:val="20"/>
        </w:rPr>
        <w:t xml:space="preserve"> la partecipazione dell’operatore economico determini una situazione di conflitto di interesse ai sensi dell’articolo 42, comma 2, non diversamente risolvibile; una distorsione della concorrenza derivante dal precedente coinvolgimento degli operatori economici nella preparazione della procedura d’appalto di cui all’articolo</w:t>
      </w:r>
      <w:r>
        <w:rPr>
          <w:rFonts w:ascii="Verdana" w:hAnsi="Verdana"/>
          <w:sz w:val="20"/>
          <w:szCs w:val="20"/>
        </w:rPr>
        <w:t xml:space="preserve"> </w:t>
      </w:r>
      <w:r w:rsidR="00D9731B" w:rsidRPr="00840222">
        <w:rPr>
          <w:rFonts w:ascii="Verdana" w:hAnsi="Verdana"/>
          <w:sz w:val="20"/>
          <w:szCs w:val="20"/>
        </w:rPr>
        <w:t>67</w:t>
      </w:r>
      <w:r w:rsidR="00643554">
        <w:rPr>
          <w:rFonts w:ascii="Verdana" w:hAnsi="Verdana"/>
          <w:sz w:val="20"/>
          <w:szCs w:val="20"/>
        </w:rPr>
        <w:t xml:space="preserve"> </w:t>
      </w:r>
      <w:r w:rsidR="00D9731B" w:rsidRPr="00840222">
        <w:rPr>
          <w:rFonts w:ascii="Verdana" w:hAnsi="Verdana"/>
          <w:sz w:val="20"/>
          <w:szCs w:val="20"/>
        </w:rPr>
        <w:t>non possa essere risolta con misure meno intrusive;</w:t>
      </w:r>
    </w:p>
    <w:p w14:paraId="0920B842" w14:textId="77777777" w:rsidR="00D9731B" w:rsidRPr="00840222" w:rsidRDefault="00290BEA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esser  </w:t>
      </w:r>
      <w:r w:rsidR="00D9731B" w:rsidRPr="00840222">
        <w:rPr>
          <w:rFonts w:ascii="Verdana" w:hAnsi="Verdana"/>
          <w:sz w:val="20"/>
          <w:szCs w:val="20"/>
        </w:rPr>
        <w:t xml:space="preserve">stato soggetto alla sanzione interdittiva di cui all’articolo 9, comma 2, lettera c) del decreto legislativo 8 giugno 2001, n. 231 o ad altra sanzione che comporta il divieto di contrarre con la pubblica amministrazione, compresi i provvedimenti interdittivi di cui all’articolo14 del decreto legislativo 9 aprile 2008, n. 81; </w:t>
      </w:r>
    </w:p>
    <w:p w14:paraId="4749694F" w14:textId="77777777" w:rsidR="00D9731B" w:rsidRPr="00840222" w:rsidRDefault="00290BEA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D2462">
        <w:rPr>
          <w:rFonts w:ascii="Verdana" w:hAnsi="Verdana"/>
          <w:sz w:val="20"/>
          <w:szCs w:val="20"/>
        </w:rPr>
        <w:t>di esser iscritto</w:t>
      </w:r>
      <w:r w:rsidR="00D9731B" w:rsidRPr="00840222">
        <w:rPr>
          <w:rFonts w:ascii="Verdana" w:hAnsi="Verdana"/>
          <w:sz w:val="20"/>
          <w:szCs w:val="20"/>
        </w:rPr>
        <w:t xml:space="preserve"> nel casellario informatico tenuto dall’Osservatorio dell’ANAC per aver presentato false dichiarazioni o falsa documentazione ai fini del rilascio dell’attestazione di qualificazione, per il periodo durante il quale perdura l’iscrizione; </w:t>
      </w:r>
    </w:p>
    <w:p w14:paraId="6659D16A" w14:textId="77777777" w:rsidR="00D9731B" w:rsidRPr="00840222" w:rsidRDefault="00DD2462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di aver </w:t>
      </w:r>
      <w:r w:rsidR="00D9731B" w:rsidRPr="00840222">
        <w:rPr>
          <w:rFonts w:ascii="Verdana" w:hAnsi="Verdana"/>
          <w:sz w:val="20"/>
          <w:szCs w:val="20"/>
        </w:rPr>
        <w:t xml:space="preserve">violato il divieto di intestazione fiduciaria di cui all’articolo 17 della legge 19 marzo 1990, n. 55. L’esclusione ha durata di un anno decorrente dall’accertamento definitivo della violazione e va comunque disposta se la violazione non e’ stata rimossa; </w:t>
      </w:r>
    </w:p>
    <w:p w14:paraId="1EC3C7EC" w14:textId="77777777" w:rsidR="00D9731B" w:rsidRPr="00840222" w:rsidRDefault="007B78FB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- di </w:t>
      </w:r>
      <w:r w:rsidR="00D9731B" w:rsidRPr="00840222">
        <w:rPr>
          <w:rFonts w:ascii="Verdana" w:hAnsi="Verdana"/>
          <w:sz w:val="20"/>
          <w:szCs w:val="20"/>
        </w:rPr>
        <w:t xml:space="preserve">non </w:t>
      </w:r>
      <w:r>
        <w:rPr>
          <w:rFonts w:ascii="Verdana" w:hAnsi="Verdana"/>
          <w:sz w:val="20"/>
          <w:szCs w:val="20"/>
        </w:rPr>
        <w:t xml:space="preserve">aver presentato </w:t>
      </w:r>
      <w:r w:rsidR="00D9731B" w:rsidRPr="00840222">
        <w:rPr>
          <w:rFonts w:ascii="Verdana" w:hAnsi="Verdana"/>
          <w:sz w:val="20"/>
          <w:szCs w:val="20"/>
        </w:rPr>
        <w:t xml:space="preserve"> la certificazione di cui all’articolo 17 della legge 12 marzo 1999, n. 68, ovvero autocertifichi la sussistenza del medesimo requisito; </w:t>
      </w:r>
    </w:p>
    <w:p w14:paraId="57D9583D" w14:textId="77777777" w:rsidR="007B78FB" w:rsidRDefault="007B78FB" w:rsidP="00D9731B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- </w:t>
      </w:r>
      <w:r w:rsidR="00D9731B" w:rsidRPr="00840222">
        <w:rPr>
          <w:rFonts w:ascii="Verdana" w:hAnsi="Verdana"/>
          <w:sz w:val="20"/>
          <w:szCs w:val="20"/>
        </w:rPr>
        <w:t xml:space="preserve"> pur essendo stato vittima dei reati previsti e puniti dagli articoli 317 e629 del codice penale aggravati ai sensi dell’articolo 7 del decreto-legge 13 maggio 1991, n. 152, convertito, con modificazioni, dalla legge 12 l</w:t>
      </w:r>
      <w:r>
        <w:rPr>
          <w:rFonts w:ascii="Verdana" w:hAnsi="Verdana"/>
          <w:sz w:val="20"/>
          <w:szCs w:val="20"/>
        </w:rPr>
        <w:t xml:space="preserve">uglio 1991, n. 203, di non </w:t>
      </w:r>
      <w:r w:rsidR="00D9731B" w:rsidRPr="00840222">
        <w:rPr>
          <w:rFonts w:ascii="Verdana" w:hAnsi="Verdana"/>
          <w:sz w:val="20"/>
          <w:szCs w:val="20"/>
        </w:rPr>
        <w:t xml:space="preserve">aver denunciato i fatti </w:t>
      </w:r>
      <w:proofErr w:type="spellStart"/>
      <w:r w:rsidR="00D9731B" w:rsidRPr="00840222">
        <w:rPr>
          <w:rFonts w:ascii="Verdana" w:hAnsi="Verdana"/>
          <w:sz w:val="20"/>
          <w:szCs w:val="20"/>
        </w:rPr>
        <w:t>all’autorita’</w:t>
      </w:r>
      <w:proofErr w:type="spellEnd"/>
      <w:r w:rsidR="00D9731B" w:rsidRPr="00840222">
        <w:rPr>
          <w:rFonts w:ascii="Verdana" w:hAnsi="Verdana"/>
          <w:sz w:val="20"/>
          <w:szCs w:val="20"/>
        </w:rPr>
        <w:t xml:space="preserve"> giudiziaria, salvo che ricorrano i casi previsti dall’articolo 4, primo comma, della legge 24 novembre 1981, n. 689. </w:t>
      </w:r>
    </w:p>
    <w:p w14:paraId="481AFC25" w14:textId="77777777" w:rsidR="00643554" w:rsidRDefault="007B78FB" w:rsidP="00643554">
      <w:pPr>
        <w:pStyle w:val="Defaul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di trovarsi</w:t>
      </w:r>
      <w:r w:rsidR="00D9731B" w:rsidRPr="00840222">
        <w:rPr>
          <w:rFonts w:ascii="Verdana" w:hAnsi="Verdana"/>
          <w:sz w:val="20"/>
          <w:szCs w:val="20"/>
        </w:rPr>
        <w:t xml:space="preserve"> rispetto ad un altro partecipante alla medesima procedura di affidamento, in una situazione di controllo di cui all’articolo 2359 del codice civile o in una qualsiasi relazione, anche di fatto, se la situazione di controllo o la relazione comporti che le offerte sono imputabili ad un unico centro decisionale. </w:t>
      </w:r>
    </w:p>
    <w:p w14:paraId="4E47E511" w14:textId="77777777" w:rsidR="00877A8D" w:rsidRDefault="00877A8D" w:rsidP="00643554">
      <w:pPr>
        <w:pStyle w:val="Default"/>
        <w:jc w:val="both"/>
        <w:rPr>
          <w:rFonts w:ascii="Verdana" w:hAnsi="Verdana"/>
          <w:sz w:val="20"/>
          <w:szCs w:val="20"/>
        </w:rPr>
      </w:pPr>
    </w:p>
    <w:p w14:paraId="372B9DE9" w14:textId="77777777" w:rsidR="00D3420F" w:rsidRDefault="00D3420F" w:rsidP="00643554">
      <w:pPr>
        <w:pStyle w:val="Default"/>
        <w:jc w:val="center"/>
        <w:rPr>
          <w:rFonts w:ascii="Verdana" w:hAnsi="Verdana"/>
          <w:b/>
          <w:sz w:val="20"/>
          <w:szCs w:val="20"/>
        </w:rPr>
      </w:pPr>
      <w:r w:rsidRPr="00643554">
        <w:rPr>
          <w:rFonts w:ascii="Verdana" w:hAnsi="Verdana"/>
          <w:b/>
          <w:sz w:val="20"/>
          <w:szCs w:val="20"/>
        </w:rPr>
        <w:t>DICHIARA INOLTRE</w:t>
      </w:r>
    </w:p>
    <w:p w14:paraId="1F55BA3B" w14:textId="77777777" w:rsidR="00877A8D" w:rsidRPr="00643554" w:rsidRDefault="00877A8D" w:rsidP="00643554">
      <w:pPr>
        <w:pStyle w:val="Default"/>
        <w:jc w:val="center"/>
        <w:rPr>
          <w:rFonts w:ascii="Verdana" w:hAnsi="Verdana"/>
          <w:b/>
          <w:sz w:val="20"/>
          <w:szCs w:val="20"/>
        </w:rPr>
      </w:pPr>
    </w:p>
    <w:p w14:paraId="36D620F5" w14:textId="77777777" w:rsidR="00D3420F" w:rsidRDefault="00D3420F" w:rsidP="00D3420F">
      <w:pPr>
        <w:jc w:val="both"/>
        <w:rPr>
          <w:rFonts w:ascii="Verdana" w:hAnsi="Verdana"/>
        </w:rPr>
      </w:pPr>
      <w:r w:rsidRPr="00C02D29">
        <w:rPr>
          <w:rFonts w:ascii="Verdana" w:hAnsi="Verdana"/>
        </w:rPr>
        <w:t>di essere informato, ai sensi e per gli effetti di cui all’articolo 13 del D.Lgs. n. 196/2003, che i dati personali raccolti</w:t>
      </w:r>
      <w:r w:rsidR="0046312F">
        <w:rPr>
          <w:rFonts w:ascii="Verdana" w:hAnsi="Verdana"/>
        </w:rPr>
        <w:t xml:space="preserve"> saranno trattati</w:t>
      </w:r>
      <w:r w:rsidRPr="00C02D29">
        <w:rPr>
          <w:rFonts w:ascii="Verdana" w:hAnsi="Verdana"/>
        </w:rPr>
        <w:t xml:space="preserve"> nell’ambito del procedimento di gara ed in caso di aggiudicazione per la stipula e gestione del contratto e di prestare, con la sottoscrizione della presente, il consenso al trattamento dei propri dati.</w:t>
      </w:r>
    </w:p>
    <w:p w14:paraId="4FBB2155" w14:textId="77777777" w:rsidR="0046312F" w:rsidRPr="00C02D29" w:rsidRDefault="0046312F" w:rsidP="00D3420F">
      <w:pPr>
        <w:jc w:val="both"/>
        <w:rPr>
          <w:rFonts w:ascii="Verdana" w:hAnsi="Verdana"/>
        </w:rPr>
      </w:pPr>
    </w:p>
    <w:p w14:paraId="58FA9AE9" w14:textId="77777777" w:rsidR="00643554" w:rsidRDefault="00D3420F" w:rsidP="00643554">
      <w:pPr>
        <w:rPr>
          <w:rFonts w:ascii="Verdana" w:hAnsi="Verdana"/>
        </w:rPr>
      </w:pPr>
      <w:r w:rsidRPr="00C02D29">
        <w:rPr>
          <w:rFonts w:ascii="Verdana" w:hAnsi="Verdana"/>
        </w:rPr>
        <w:t>Data ______________</w:t>
      </w:r>
    </w:p>
    <w:p w14:paraId="2115BF1A" w14:textId="77777777" w:rsidR="00643554" w:rsidRPr="00643554" w:rsidRDefault="00643554" w:rsidP="00643554">
      <w:pPr>
        <w:rPr>
          <w:rFonts w:ascii="Verdana" w:hAnsi="Verdana"/>
        </w:rPr>
      </w:pPr>
    </w:p>
    <w:p w14:paraId="5A5115D8" w14:textId="77777777" w:rsidR="00D3420F" w:rsidRPr="0046312F" w:rsidRDefault="00695335" w:rsidP="009A4BA3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46312F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4754E1" w:rsidRPr="0046312F">
        <w:rPr>
          <w:rFonts w:ascii="Verdana" w:hAnsi="Verdana"/>
          <w:b/>
          <w:sz w:val="18"/>
          <w:szCs w:val="18"/>
          <w:u w:val="single"/>
        </w:rPr>
        <w:t xml:space="preserve">A </w:t>
      </w:r>
      <w:r w:rsidRPr="0046312F">
        <w:rPr>
          <w:rFonts w:ascii="Verdana" w:hAnsi="Verdana"/>
          <w:b/>
          <w:sz w:val="18"/>
          <w:szCs w:val="18"/>
          <w:u w:val="single"/>
        </w:rPr>
        <w:t>pena di esclusione la</w:t>
      </w:r>
      <w:r w:rsidR="00D3420F" w:rsidRPr="0046312F">
        <w:rPr>
          <w:rFonts w:ascii="Verdana" w:hAnsi="Verdana"/>
          <w:b/>
          <w:sz w:val="18"/>
          <w:szCs w:val="18"/>
          <w:u w:val="single"/>
        </w:rPr>
        <w:t xml:space="preserve"> presente dichiarazione dovrà essere sottoscritta con firma digitale d</w:t>
      </w:r>
      <w:r w:rsidR="00DF23EF" w:rsidRPr="0046312F">
        <w:rPr>
          <w:rFonts w:ascii="Verdana" w:hAnsi="Verdana"/>
          <w:b/>
          <w:sz w:val="18"/>
          <w:szCs w:val="18"/>
          <w:u w:val="single"/>
        </w:rPr>
        <w:t>a parte del soggetto dichiarant</w:t>
      </w:r>
      <w:r w:rsidR="003A32D4" w:rsidRPr="0046312F">
        <w:rPr>
          <w:rFonts w:ascii="Verdana" w:hAnsi="Verdana"/>
          <w:b/>
          <w:sz w:val="18"/>
          <w:szCs w:val="18"/>
          <w:u w:val="single"/>
        </w:rPr>
        <w:t>e legale rappresentante</w:t>
      </w:r>
      <w:r w:rsidR="00D3420F" w:rsidRPr="0046312F">
        <w:rPr>
          <w:rFonts w:ascii="Verdana" w:hAnsi="Verdana"/>
          <w:b/>
          <w:sz w:val="18"/>
          <w:szCs w:val="18"/>
          <w:u w:val="single"/>
        </w:rPr>
        <w:t xml:space="preserve"> ed inserito sul</w:t>
      </w:r>
      <w:r w:rsidR="00E279E9" w:rsidRPr="0046312F">
        <w:rPr>
          <w:rFonts w:ascii="Verdana" w:hAnsi="Verdana"/>
          <w:b/>
          <w:sz w:val="18"/>
          <w:szCs w:val="18"/>
          <w:u w:val="single"/>
        </w:rPr>
        <w:t xml:space="preserve"> </w:t>
      </w:r>
      <w:r w:rsidR="00D3420F" w:rsidRPr="0046312F">
        <w:rPr>
          <w:rFonts w:ascii="Verdana" w:hAnsi="Verdana"/>
          <w:b/>
          <w:sz w:val="18"/>
          <w:szCs w:val="18"/>
          <w:u w:val="single"/>
        </w:rPr>
        <w:t xml:space="preserve">sistema START a cura dell’operatore economico abilitato ad </w:t>
      </w:r>
      <w:r w:rsidR="00583121" w:rsidRPr="0046312F">
        <w:rPr>
          <w:rFonts w:ascii="Verdana" w:hAnsi="Verdana"/>
          <w:b/>
          <w:sz w:val="18"/>
          <w:szCs w:val="18"/>
          <w:u w:val="single"/>
        </w:rPr>
        <w:t>operare sul sistema telematico</w:t>
      </w:r>
    </w:p>
    <w:sectPr w:rsidR="00D3420F" w:rsidRPr="0046312F" w:rsidSect="000E591B">
      <w:headerReference w:type="default" r:id="rId8"/>
      <w:footerReference w:type="even" r:id="rId9"/>
      <w:footerReference w:type="default" r:id="rId10"/>
      <w:pgSz w:w="11906" w:h="16838" w:code="9"/>
      <w:pgMar w:top="1134" w:right="1134" w:bottom="1134" w:left="1134" w:header="68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B5F50" w14:textId="77777777" w:rsidR="005149E6" w:rsidRDefault="005149E6">
      <w:r>
        <w:separator/>
      </w:r>
    </w:p>
  </w:endnote>
  <w:endnote w:type="continuationSeparator" w:id="0">
    <w:p w14:paraId="64004D53" w14:textId="77777777" w:rsidR="005149E6" w:rsidRDefault="0051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581B7" w14:textId="77777777" w:rsidR="00B57194" w:rsidRDefault="002E5760" w:rsidP="00B5719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5719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3BE1621" w14:textId="77777777" w:rsidR="00B57194" w:rsidRDefault="00B57194" w:rsidP="00B5719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70580" w14:textId="77777777" w:rsidR="00B57194" w:rsidRDefault="002E5760" w:rsidP="00215905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5719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382251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049AD885" w14:textId="77777777" w:rsidR="00B57194" w:rsidRDefault="00B57194" w:rsidP="00B5719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61036F" w14:textId="77777777" w:rsidR="005149E6" w:rsidRDefault="005149E6">
      <w:r>
        <w:separator/>
      </w:r>
    </w:p>
  </w:footnote>
  <w:footnote w:type="continuationSeparator" w:id="0">
    <w:p w14:paraId="2C904D0A" w14:textId="77777777" w:rsidR="005149E6" w:rsidRDefault="00514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4E3D6" w14:textId="77777777" w:rsidR="00B57194" w:rsidRDefault="00B57194" w:rsidP="002F68CA">
    <w:pPr>
      <w:pStyle w:val="NormaleWeb"/>
      <w:spacing w:after="0"/>
      <w:ind w:left="709"/>
    </w:pPr>
  </w:p>
  <w:p w14:paraId="5C3552EB" w14:textId="77777777" w:rsidR="00B57194" w:rsidRDefault="00B5719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D5391"/>
    <w:multiLevelType w:val="hybridMultilevel"/>
    <w:tmpl w:val="6B668212"/>
    <w:lvl w:ilvl="0" w:tplc="90EC1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56C4"/>
    <w:multiLevelType w:val="hybridMultilevel"/>
    <w:tmpl w:val="C46296D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64992"/>
    <w:multiLevelType w:val="hybridMultilevel"/>
    <w:tmpl w:val="92F437B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A6E84"/>
    <w:multiLevelType w:val="hybridMultilevel"/>
    <w:tmpl w:val="2D22C56E"/>
    <w:lvl w:ilvl="0" w:tplc="90EC1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4647A"/>
    <w:multiLevelType w:val="hybridMultilevel"/>
    <w:tmpl w:val="3CDE7D8C"/>
    <w:lvl w:ilvl="0" w:tplc="C6740B0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BE71776"/>
    <w:multiLevelType w:val="hybridMultilevel"/>
    <w:tmpl w:val="764471E6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A2CED"/>
    <w:multiLevelType w:val="hybridMultilevel"/>
    <w:tmpl w:val="C9BCC4DA"/>
    <w:lvl w:ilvl="0" w:tplc="90EC1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D02"/>
    <w:rsid w:val="00000FBD"/>
    <w:rsid w:val="00006718"/>
    <w:rsid w:val="000122DA"/>
    <w:rsid w:val="00015DC6"/>
    <w:rsid w:val="000174E3"/>
    <w:rsid w:val="00024FDF"/>
    <w:rsid w:val="00031C7E"/>
    <w:rsid w:val="0003699B"/>
    <w:rsid w:val="00040BED"/>
    <w:rsid w:val="00044487"/>
    <w:rsid w:val="00061F4C"/>
    <w:rsid w:val="0006421B"/>
    <w:rsid w:val="0006613E"/>
    <w:rsid w:val="00067601"/>
    <w:rsid w:val="000773A6"/>
    <w:rsid w:val="000A2A07"/>
    <w:rsid w:val="000A33F4"/>
    <w:rsid w:val="000B66F2"/>
    <w:rsid w:val="000C3A26"/>
    <w:rsid w:val="000C771A"/>
    <w:rsid w:val="000D6DD9"/>
    <w:rsid w:val="000E2647"/>
    <w:rsid w:val="000E591B"/>
    <w:rsid w:val="000E7A4B"/>
    <w:rsid w:val="000F5050"/>
    <w:rsid w:val="0012000D"/>
    <w:rsid w:val="001216BC"/>
    <w:rsid w:val="00145B52"/>
    <w:rsid w:val="00162BED"/>
    <w:rsid w:val="001677A1"/>
    <w:rsid w:val="00170455"/>
    <w:rsid w:val="001A7C92"/>
    <w:rsid w:val="001D54B2"/>
    <w:rsid w:val="001E05F9"/>
    <w:rsid w:val="001F0A4A"/>
    <w:rsid w:val="002000BC"/>
    <w:rsid w:val="00205AEA"/>
    <w:rsid w:val="00215388"/>
    <w:rsid w:val="00215905"/>
    <w:rsid w:val="00216D56"/>
    <w:rsid w:val="002174F3"/>
    <w:rsid w:val="0022394E"/>
    <w:rsid w:val="00253DA0"/>
    <w:rsid w:val="00273D40"/>
    <w:rsid w:val="00290BEA"/>
    <w:rsid w:val="0029318F"/>
    <w:rsid w:val="002A00CA"/>
    <w:rsid w:val="002B2097"/>
    <w:rsid w:val="002C4B49"/>
    <w:rsid w:val="002D5EA5"/>
    <w:rsid w:val="002E03E6"/>
    <w:rsid w:val="002E5760"/>
    <w:rsid w:val="002E6BF0"/>
    <w:rsid w:val="002F68CA"/>
    <w:rsid w:val="00330708"/>
    <w:rsid w:val="0033517A"/>
    <w:rsid w:val="00351636"/>
    <w:rsid w:val="00351A1A"/>
    <w:rsid w:val="0035223A"/>
    <w:rsid w:val="00357A89"/>
    <w:rsid w:val="00382251"/>
    <w:rsid w:val="00387490"/>
    <w:rsid w:val="00390A72"/>
    <w:rsid w:val="003A32D4"/>
    <w:rsid w:val="003B7C02"/>
    <w:rsid w:val="003C1ADC"/>
    <w:rsid w:val="003C5296"/>
    <w:rsid w:val="003E0A61"/>
    <w:rsid w:val="00407950"/>
    <w:rsid w:val="00413455"/>
    <w:rsid w:val="0042307F"/>
    <w:rsid w:val="00425F22"/>
    <w:rsid w:val="00430D14"/>
    <w:rsid w:val="004326EE"/>
    <w:rsid w:val="00435213"/>
    <w:rsid w:val="0046312F"/>
    <w:rsid w:val="0046481B"/>
    <w:rsid w:val="0047136E"/>
    <w:rsid w:val="004754E1"/>
    <w:rsid w:val="00490BDB"/>
    <w:rsid w:val="00495ED0"/>
    <w:rsid w:val="00502CB4"/>
    <w:rsid w:val="00513745"/>
    <w:rsid w:val="005149E6"/>
    <w:rsid w:val="005305C1"/>
    <w:rsid w:val="00567D12"/>
    <w:rsid w:val="005752BD"/>
    <w:rsid w:val="0058230F"/>
    <w:rsid w:val="00583121"/>
    <w:rsid w:val="00587AD0"/>
    <w:rsid w:val="005A710B"/>
    <w:rsid w:val="005C2612"/>
    <w:rsid w:val="005D6688"/>
    <w:rsid w:val="005F76AF"/>
    <w:rsid w:val="00611027"/>
    <w:rsid w:val="006262AF"/>
    <w:rsid w:val="00637201"/>
    <w:rsid w:val="00643554"/>
    <w:rsid w:val="00652977"/>
    <w:rsid w:val="0069121F"/>
    <w:rsid w:val="00691AA4"/>
    <w:rsid w:val="006930BF"/>
    <w:rsid w:val="00695335"/>
    <w:rsid w:val="00695E58"/>
    <w:rsid w:val="006C293E"/>
    <w:rsid w:val="006D0DCE"/>
    <w:rsid w:val="006D2414"/>
    <w:rsid w:val="006F43C6"/>
    <w:rsid w:val="00705BAD"/>
    <w:rsid w:val="007272C7"/>
    <w:rsid w:val="00754BF0"/>
    <w:rsid w:val="00764BE3"/>
    <w:rsid w:val="00787D36"/>
    <w:rsid w:val="00791DC9"/>
    <w:rsid w:val="0079568F"/>
    <w:rsid w:val="007B4172"/>
    <w:rsid w:val="007B78FB"/>
    <w:rsid w:val="007D25B9"/>
    <w:rsid w:val="007D518A"/>
    <w:rsid w:val="007F1636"/>
    <w:rsid w:val="00820330"/>
    <w:rsid w:val="00820C16"/>
    <w:rsid w:val="008257C4"/>
    <w:rsid w:val="00856004"/>
    <w:rsid w:val="00875CFD"/>
    <w:rsid w:val="00877A8D"/>
    <w:rsid w:val="008A7D02"/>
    <w:rsid w:val="008B2FD4"/>
    <w:rsid w:val="008C34A2"/>
    <w:rsid w:val="008C4CE7"/>
    <w:rsid w:val="008E017F"/>
    <w:rsid w:val="008E4ED7"/>
    <w:rsid w:val="009043A6"/>
    <w:rsid w:val="0091113D"/>
    <w:rsid w:val="00924C6B"/>
    <w:rsid w:val="0093553B"/>
    <w:rsid w:val="009405A5"/>
    <w:rsid w:val="00945D20"/>
    <w:rsid w:val="00952060"/>
    <w:rsid w:val="009540A1"/>
    <w:rsid w:val="0098673D"/>
    <w:rsid w:val="009A4BA3"/>
    <w:rsid w:val="009B0392"/>
    <w:rsid w:val="009B40BE"/>
    <w:rsid w:val="009C3B3C"/>
    <w:rsid w:val="009C3C89"/>
    <w:rsid w:val="009C76CF"/>
    <w:rsid w:val="009D0912"/>
    <w:rsid w:val="009D2200"/>
    <w:rsid w:val="009E3EDD"/>
    <w:rsid w:val="00A11251"/>
    <w:rsid w:val="00A261E8"/>
    <w:rsid w:val="00AA0540"/>
    <w:rsid w:val="00AA54AF"/>
    <w:rsid w:val="00AB2BC9"/>
    <w:rsid w:val="00AC48C0"/>
    <w:rsid w:val="00AC54CC"/>
    <w:rsid w:val="00AD544F"/>
    <w:rsid w:val="00AE3472"/>
    <w:rsid w:val="00AF5ABE"/>
    <w:rsid w:val="00B01DD2"/>
    <w:rsid w:val="00B12C36"/>
    <w:rsid w:val="00B13A00"/>
    <w:rsid w:val="00B31E55"/>
    <w:rsid w:val="00B34418"/>
    <w:rsid w:val="00B42E89"/>
    <w:rsid w:val="00B57194"/>
    <w:rsid w:val="00B658F6"/>
    <w:rsid w:val="00B827A8"/>
    <w:rsid w:val="00BA7A90"/>
    <w:rsid w:val="00BC4A0B"/>
    <w:rsid w:val="00BE1F96"/>
    <w:rsid w:val="00C02C16"/>
    <w:rsid w:val="00C02D29"/>
    <w:rsid w:val="00C231C1"/>
    <w:rsid w:val="00C432BA"/>
    <w:rsid w:val="00C652B0"/>
    <w:rsid w:val="00CB6D4B"/>
    <w:rsid w:val="00CD2114"/>
    <w:rsid w:val="00CD34A2"/>
    <w:rsid w:val="00CD6C4A"/>
    <w:rsid w:val="00CF0EEC"/>
    <w:rsid w:val="00CF5B58"/>
    <w:rsid w:val="00D061B2"/>
    <w:rsid w:val="00D06223"/>
    <w:rsid w:val="00D1637B"/>
    <w:rsid w:val="00D3420F"/>
    <w:rsid w:val="00D36370"/>
    <w:rsid w:val="00D44256"/>
    <w:rsid w:val="00D73559"/>
    <w:rsid w:val="00D91BFB"/>
    <w:rsid w:val="00D9731B"/>
    <w:rsid w:val="00DA7314"/>
    <w:rsid w:val="00DD2462"/>
    <w:rsid w:val="00DE5377"/>
    <w:rsid w:val="00DF23EF"/>
    <w:rsid w:val="00E0005C"/>
    <w:rsid w:val="00E034CA"/>
    <w:rsid w:val="00E22DB9"/>
    <w:rsid w:val="00E279E9"/>
    <w:rsid w:val="00E40B98"/>
    <w:rsid w:val="00E46336"/>
    <w:rsid w:val="00E717CA"/>
    <w:rsid w:val="00E77B0D"/>
    <w:rsid w:val="00E803CF"/>
    <w:rsid w:val="00E91770"/>
    <w:rsid w:val="00E92D5A"/>
    <w:rsid w:val="00EA2613"/>
    <w:rsid w:val="00EA5A81"/>
    <w:rsid w:val="00EC2071"/>
    <w:rsid w:val="00EC3875"/>
    <w:rsid w:val="00EC5223"/>
    <w:rsid w:val="00EF7522"/>
    <w:rsid w:val="00F25D12"/>
    <w:rsid w:val="00F6145F"/>
    <w:rsid w:val="00F6161D"/>
    <w:rsid w:val="00F62879"/>
    <w:rsid w:val="00F84034"/>
    <w:rsid w:val="00FB6B0D"/>
    <w:rsid w:val="00FD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87EAA"/>
  <w15:docId w15:val="{C48EDC47-1F36-467F-820D-1845BFECB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87490"/>
  </w:style>
  <w:style w:type="paragraph" w:styleId="Titolo1">
    <w:name w:val="heading 1"/>
    <w:basedOn w:val="Normale"/>
    <w:next w:val="Normale"/>
    <w:qFormat/>
    <w:rsid w:val="00E4633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olo4">
    <w:name w:val="heading 4"/>
    <w:basedOn w:val="Normale"/>
    <w:next w:val="Normale"/>
    <w:qFormat/>
    <w:rsid w:val="000D6DD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BC4A0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75CFD"/>
    <w:pPr>
      <w:keepNext/>
      <w:jc w:val="center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75CFD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122DA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122DA"/>
  </w:style>
  <w:style w:type="paragraph" w:styleId="Corpotesto">
    <w:name w:val="Body Text"/>
    <w:aliases w:val="Tempo Body Text,heading_txt,bodytxy2,bt,body text,body tesx,Para,BODY TEXT,Block text,descriptionbullets,titolo.gf,CV Body Text,contents,Corps de texte,??2,ändrad"/>
    <w:basedOn w:val="Normale"/>
    <w:rsid w:val="00AB2BC9"/>
    <w:pPr>
      <w:jc w:val="both"/>
    </w:pPr>
    <w:rPr>
      <w:rFonts w:cs="Arial"/>
      <w:i/>
      <w:iCs/>
      <w:sz w:val="24"/>
    </w:rPr>
  </w:style>
  <w:style w:type="paragraph" w:styleId="Rientrocorpodeltesto">
    <w:name w:val="Body Text Indent"/>
    <w:basedOn w:val="Normale"/>
    <w:rsid w:val="00AB2BC9"/>
    <w:pPr>
      <w:spacing w:after="120"/>
      <w:jc w:val="both"/>
    </w:pPr>
    <w:rPr>
      <w:rFonts w:cs="Arial"/>
      <w:b/>
      <w:i/>
      <w:iCs/>
      <w:sz w:val="24"/>
    </w:rPr>
  </w:style>
  <w:style w:type="paragraph" w:styleId="Intestazione">
    <w:name w:val="header"/>
    <w:basedOn w:val="Normale"/>
    <w:link w:val="IntestazioneCarattere"/>
    <w:uiPriority w:val="99"/>
    <w:rsid w:val="0022394E"/>
    <w:pPr>
      <w:tabs>
        <w:tab w:val="center" w:pos="4819"/>
        <w:tab w:val="right" w:pos="9638"/>
      </w:tabs>
    </w:pPr>
  </w:style>
  <w:style w:type="character" w:styleId="Enfasigrassetto">
    <w:name w:val="Strong"/>
    <w:qFormat/>
    <w:rsid w:val="0047136E"/>
    <w:rPr>
      <w:b/>
      <w:bCs/>
    </w:rPr>
  </w:style>
  <w:style w:type="paragraph" w:customStyle="1" w:styleId="Default">
    <w:name w:val="Default"/>
    <w:rsid w:val="009B03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ntestazioneCarattere">
    <w:name w:val="Intestazione Carattere"/>
    <w:link w:val="Intestazione"/>
    <w:uiPriority w:val="99"/>
    <w:rsid w:val="005F76AF"/>
  </w:style>
  <w:style w:type="character" w:styleId="Riferimentodelicato">
    <w:name w:val="Subtle Reference"/>
    <w:uiPriority w:val="99"/>
    <w:qFormat/>
    <w:rsid w:val="002A00CA"/>
    <w:rPr>
      <w:rFonts w:cs="Times New Roman"/>
      <w:smallCaps/>
      <w:color w:val="C0504D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7D12"/>
  </w:style>
  <w:style w:type="character" w:styleId="Rimandocommento">
    <w:name w:val="annotation reference"/>
    <w:semiHidden/>
    <w:rsid w:val="000E591B"/>
    <w:rPr>
      <w:sz w:val="16"/>
      <w:szCs w:val="16"/>
    </w:rPr>
  </w:style>
  <w:style w:type="paragraph" w:styleId="Testocommento">
    <w:name w:val="annotation text"/>
    <w:basedOn w:val="Normale"/>
    <w:semiHidden/>
    <w:rsid w:val="000E591B"/>
  </w:style>
  <w:style w:type="paragraph" w:styleId="Soggettocommento">
    <w:name w:val="annotation subject"/>
    <w:basedOn w:val="Testocommento"/>
    <w:next w:val="Testocommento"/>
    <w:semiHidden/>
    <w:rsid w:val="000E591B"/>
    <w:rPr>
      <w:b/>
      <w:bCs/>
    </w:rPr>
  </w:style>
  <w:style w:type="paragraph" w:styleId="Testonotaapidipagina">
    <w:name w:val="footnote text"/>
    <w:basedOn w:val="Normale"/>
    <w:semiHidden/>
    <w:rsid w:val="000E591B"/>
  </w:style>
  <w:style w:type="character" w:styleId="Rimandonotaapidipagina">
    <w:name w:val="footnote reference"/>
    <w:semiHidden/>
    <w:rsid w:val="000E591B"/>
    <w:rPr>
      <w:vertAlign w:val="superscript"/>
    </w:rPr>
  </w:style>
  <w:style w:type="paragraph" w:styleId="NormaleWeb">
    <w:name w:val="Normal (Web)"/>
    <w:basedOn w:val="Normale"/>
    <w:rsid w:val="002F68CA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6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martcig.anticorruzione.it/AVCP-SmartCig/preparaDettaglioComunicazioneOS.action?codDettaglioCarnet=4761859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“A/1”</vt:lpstr>
    </vt:vector>
  </TitlesOfParts>
  <Company>regione toscana</Company>
  <LinksUpToDate>false</LinksUpToDate>
  <CharactersWithSpaces>11177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“A/1”</dc:title>
  <dc:subject/>
  <dc:creator>e</dc:creator>
  <cp:keywords/>
  <cp:lastModifiedBy>annelisa</cp:lastModifiedBy>
  <cp:revision>2</cp:revision>
  <cp:lastPrinted>2016-06-08T17:44:00Z</cp:lastPrinted>
  <dcterms:created xsi:type="dcterms:W3CDTF">2020-06-26T07:26:00Z</dcterms:created>
  <dcterms:modified xsi:type="dcterms:W3CDTF">2020-06-26T07:26:00Z</dcterms:modified>
</cp:coreProperties>
</file>