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CB3C" w14:textId="77777777" w:rsidR="00C10E05" w:rsidRPr="004F6326" w:rsidRDefault="00C10E05" w:rsidP="00C10E05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66B6AD0C" w14:textId="77777777" w:rsidR="003031A2" w:rsidRPr="00BC3812" w:rsidRDefault="003031A2" w:rsidP="003031A2">
      <w:pPr>
        <w:pStyle w:val="Corpotesto"/>
        <w:jc w:val="center"/>
        <w:rPr>
          <w:rFonts w:asciiTheme="minorHAnsi" w:hAnsiTheme="minorHAnsi" w:cstheme="minorHAnsi"/>
          <w:sz w:val="36"/>
          <w:szCs w:val="36"/>
        </w:rPr>
      </w:pPr>
      <w:r w:rsidRPr="00BC3812">
        <w:rPr>
          <w:rFonts w:asciiTheme="minorHAnsi" w:hAnsiTheme="minorHAnsi" w:cstheme="minorHAnsi"/>
          <w:sz w:val="36"/>
          <w:szCs w:val="36"/>
        </w:rPr>
        <w:t>CENTRALE UNICA DI COMMITTENZA</w:t>
      </w:r>
    </w:p>
    <w:p w14:paraId="09198FFC" w14:textId="77777777" w:rsidR="003031A2" w:rsidRDefault="003031A2" w:rsidP="003031A2">
      <w:pPr>
        <w:pStyle w:val="Corpotesto"/>
      </w:pPr>
    </w:p>
    <w:p w14:paraId="34B57C3B" w14:textId="77777777" w:rsidR="003031A2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316BBA6D" w14:textId="77777777" w:rsidR="003031A2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4E9CAB2D" w14:textId="77777777" w:rsidR="0009484A" w:rsidRPr="00217F5E" w:rsidRDefault="0009484A" w:rsidP="0009484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70C0"/>
          <w:sz w:val="30"/>
        </w:rPr>
      </w:pPr>
      <w:bookmarkStart w:id="0" w:name="_Hlk198623748"/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Procedura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Aperta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-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svolta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in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modalità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telematica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- per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l’affidamento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del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Servizio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Di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Refezione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Scolastica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per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i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plessi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del Comune </w:t>
      </w:r>
      <w:r>
        <w:rPr>
          <w:rFonts w:ascii="Helvetica" w:hAnsi="Helvetica"/>
          <w:b/>
          <w:bCs/>
          <w:color w:val="0070C0"/>
          <w:sz w:val="28"/>
          <w:szCs w:val="28"/>
        </w:rPr>
        <w:t>d</w:t>
      </w:r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i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Poppi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,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riservata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alle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Cooperative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Sociali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di </w:t>
      </w:r>
      <w:proofErr w:type="spellStart"/>
      <w:r w:rsidRPr="00217F5E">
        <w:rPr>
          <w:rFonts w:ascii="Helvetica" w:hAnsi="Helvetica"/>
          <w:b/>
          <w:bCs/>
          <w:color w:val="0070C0"/>
          <w:sz w:val="28"/>
          <w:szCs w:val="28"/>
        </w:rPr>
        <w:t>tipo</w:t>
      </w:r>
      <w:proofErr w:type="spellEnd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 B Ex Art. 1, Comma 1, Lett. B Della L. 381/1991</w:t>
      </w:r>
    </w:p>
    <w:bookmarkEnd w:id="0"/>
    <w:p w14:paraId="35681D4A" w14:textId="77777777" w:rsidR="00A743F2" w:rsidRPr="00E90039" w:rsidRDefault="00A743F2" w:rsidP="00A743F2">
      <w:pPr>
        <w:autoSpaceDE w:val="0"/>
        <w:adjustRightInd w:val="0"/>
        <w:jc w:val="both"/>
        <w:rPr>
          <w:rFonts w:cstheme="minorHAnsi"/>
          <w:b/>
          <w:bCs/>
          <w:sz w:val="24"/>
          <w:szCs w:val="24"/>
          <w:lang w:eastAsia="it-IT"/>
        </w:rPr>
      </w:pPr>
    </w:p>
    <w:p w14:paraId="76385ED2" w14:textId="77777777" w:rsidR="00A743F2" w:rsidRPr="00E21490" w:rsidRDefault="00A743F2" w:rsidP="00C10E05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color w:val="C00000"/>
          <w:sz w:val="48"/>
          <w:szCs w:val="48"/>
          <w:lang w:val="it-IT"/>
        </w:rPr>
      </w:pPr>
      <w:r w:rsidRPr="00E21490">
        <w:rPr>
          <w:rFonts w:asciiTheme="minorHAnsi" w:eastAsia="Times New Roman" w:hAnsiTheme="minorHAnsi" w:cstheme="minorHAnsi"/>
          <w:b/>
          <w:color w:val="C00000"/>
          <w:sz w:val="48"/>
          <w:szCs w:val="48"/>
          <w:lang w:val="it-IT"/>
        </w:rPr>
        <w:t>BANDO DI GARA</w:t>
      </w:r>
    </w:p>
    <w:p w14:paraId="6B9A8E4E" w14:textId="77777777" w:rsidR="00A743F2" w:rsidRPr="00E90039" w:rsidRDefault="00A743F2" w:rsidP="00A743F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3D98B5E" w14:textId="77777777" w:rsidR="00A743F2" w:rsidRPr="00E90039" w:rsidRDefault="00A743F2" w:rsidP="00A743F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5B9F614E" w14:textId="356BA456" w:rsidR="00E21490" w:rsidRPr="00E21490" w:rsidRDefault="00E21490" w:rsidP="00E21490">
      <w:pPr>
        <w:pStyle w:val="Paragrafoelenco"/>
        <w:numPr>
          <w:ilvl w:val="0"/>
          <w:numId w:val="42"/>
        </w:numPr>
        <w:ind w:right="676"/>
        <w:rPr>
          <w:rFonts w:cstheme="minorHAnsi"/>
          <w:b/>
          <w:bCs/>
          <w:i/>
          <w:iCs/>
          <w:color w:val="002060"/>
          <w:sz w:val="24"/>
        </w:rPr>
      </w:pPr>
      <w:r w:rsidRPr="00E21490">
        <w:rPr>
          <w:rFonts w:cstheme="minorHAnsi"/>
          <w:b/>
          <w:bCs/>
          <w:i/>
          <w:iCs/>
          <w:color w:val="002060"/>
          <w:sz w:val="24"/>
        </w:rPr>
        <w:t xml:space="preserve">IMPORTO SOGGETTO A RIBASSO: € </w:t>
      </w:r>
      <w:bookmarkStart w:id="1" w:name="_Hlk85536687"/>
      <w:r w:rsidRPr="00E21490">
        <w:rPr>
          <w:rFonts w:cstheme="minorHAnsi"/>
          <w:b/>
          <w:bCs/>
          <w:i/>
          <w:iCs/>
          <w:color w:val="002060"/>
          <w:sz w:val="24"/>
        </w:rPr>
        <w:t xml:space="preserve">752.130,00 </w:t>
      </w:r>
      <w:bookmarkEnd w:id="1"/>
      <w:r w:rsidRPr="00E21490">
        <w:rPr>
          <w:rFonts w:cstheme="minorHAnsi"/>
          <w:b/>
          <w:bCs/>
          <w:i/>
          <w:iCs/>
          <w:color w:val="002060"/>
          <w:sz w:val="24"/>
        </w:rPr>
        <w:t xml:space="preserve">oltre IVA </w:t>
      </w:r>
    </w:p>
    <w:p w14:paraId="14FFAF92" w14:textId="69042BF0" w:rsidR="00E21490" w:rsidRPr="00E21490" w:rsidRDefault="00E21490" w:rsidP="00E21490">
      <w:pPr>
        <w:pStyle w:val="Paragrafoelenco"/>
        <w:numPr>
          <w:ilvl w:val="0"/>
          <w:numId w:val="42"/>
        </w:numPr>
        <w:ind w:right="676"/>
        <w:rPr>
          <w:rFonts w:cstheme="minorHAnsi"/>
          <w:b/>
          <w:bCs/>
          <w:i/>
          <w:iCs/>
          <w:color w:val="002060"/>
          <w:sz w:val="24"/>
        </w:rPr>
      </w:pPr>
      <w:bookmarkStart w:id="2" w:name="_Hlk76453298"/>
      <w:bookmarkStart w:id="3" w:name="_Hlk137623583"/>
      <w:bookmarkStart w:id="4" w:name="_Hlk79055931"/>
      <w:r w:rsidRPr="00E21490">
        <w:rPr>
          <w:rFonts w:cstheme="minorHAnsi"/>
          <w:b/>
          <w:color w:val="002060"/>
          <w:sz w:val="24"/>
        </w:rPr>
        <w:t xml:space="preserve">IMPORTO A BASE DI GARA: €. </w:t>
      </w:r>
      <w:r w:rsidRPr="00E21490">
        <w:rPr>
          <w:rFonts w:cstheme="minorHAnsi"/>
          <w:b/>
          <w:bCs/>
          <w:i/>
          <w:iCs/>
          <w:color w:val="002060"/>
          <w:sz w:val="24"/>
        </w:rPr>
        <w:t xml:space="preserve">1.764.730,00 </w:t>
      </w:r>
      <w:proofErr w:type="spellStart"/>
      <w:r w:rsidR="0007581B" w:rsidRPr="00E21490">
        <w:rPr>
          <w:rFonts w:cstheme="minorHAnsi"/>
          <w:b/>
          <w:bCs/>
          <w:i/>
          <w:iCs/>
          <w:color w:val="002060"/>
          <w:sz w:val="24"/>
        </w:rPr>
        <w:t>oltre</w:t>
      </w:r>
      <w:proofErr w:type="spellEnd"/>
      <w:r w:rsidR="0007581B" w:rsidRPr="00E21490">
        <w:rPr>
          <w:rFonts w:cstheme="minorHAnsi"/>
          <w:b/>
          <w:bCs/>
          <w:i/>
          <w:iCs/>
          <w:color w:val="002060"/>
          <w:sz w:val="24"/>
        </w:rPr>
        <w:t xml:space="preserve"> IVA</w:t>
      </w:r>
    </w:p>
    <w:p w14:paraId="6A008B9B" w14:textId="77777777" w:rsidR="00E21490" w:rsidRPr="00E21490" w:rsidRDefault="00E21490" w:rsidP="00E21490">
      <w:pPr>
        <w:pStyle w:val="Paragrafoelenco"/>
        <w:numPr>
          <w:ilvl w:val="0"/>
          <w:numId w:val="42"/>
        </w:numPr>
        <w:ind w:right="676"/>
        <w:rPr>
          <w:rFonts w:cstheme="minorHAnsi"/>
          <w:b/>
          <w:color w:val="002060"/>
          <w:sz w:val="24"/>
        </w:rPr>
      </w:pPr>
      <w:r w:rsidRPr="00E21490">
        <w:rPr>
          <w:rFonts w:cstheme="minorHAnsi"/>
          <w:b/>
          <w:color w:val="002060"/>
          <w:sz w:val="24"/>
        </w:rPr>
        <w:t xml:space="preserve">ONERI DELLA SICUREZZA: </w:t>
      </w:r>
      <w:bookmarkEnd w:id="2"/>
      <w:bookmarkEnd w:id="3"/>
      <w:r w:rsidRPr="00E21490">
        <w:rPr>
          <w:rFonts w:cstheme="minorHAnsi"/>
          <w:b/>
          <w:color w:val="002060"/>
          <w:sz w:val="24"/>
        </w:rPr>
        <w:t>0</w:t>
      </w:r>
    </w:p>
    <w:bookmarkEnd w:id="4"/>
    <w:p w14:paraId="7EFEDF03" w14:textId="77777777" w:rsidR="00280206" w:rsidRDefault="00280206" w:rsidP="003A1C0F">
      <w:pPr>
        <w:ind w:right="676"/>
        <w:rPr>
          <w:rFonts w:cstheme="minorHAnsi"/>
          <w:b/>
          <w:color w:val="002060"/>
          <w:sz w:val="24"/>
        </w:rPr>
      </w:pPr>
    </w:p>
    <w:p w14:paraId="26DF9A9E" w14:textId="56FE1E08" w:rsidR="00E90039" w:rsidRPr="004F6326" w:rsidRDefault="00B00798" w:rsidP="00E90039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C08164" wp14:editId="4EE23452">
                <wp:extent cx="6156960" cy="262255"/>
                <wp:effectExtent l="0" t="0" r="0" b="0"/>
                <wp:docPr id="4467113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2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0D15A" w14:textId="77777777" w:rsidR="00691131" w:rsidRPr="00E21490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E21490"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  <w:t>SEZIONE 1 - AMMINISTRAZIONE AGGIUDICATRICE</w:t>
                            </w:r>
                          </w:p>
                          <w:p w14:paraId="6C2C6433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5C0816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4.8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5CC0D15A" w14:textId="77777777" w:rsidR="00691131" w:rsidRPr="00E21490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</w:pPr>
                      <w:r w:rsidRPr="00E21490"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  <w:t>SEZIONE 1 - AMMINISTRAZIONE AGGIUDICATRICE</w:t>
                      </w:r>
                    </w:p>
                    <w:p w14:paraId="6C2C6433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3B6B99" w14:textId="77777777" w:rsidR="00C252DE" w:rsidRPr="00E90039" w:rsidRDefault="00C252DE" w:rsidP="00B76D24">
      <w:pPr>
        <w:pStyle w:val="Paragrafoelenco"/>
        <w:numPr>
          <w:ilvl w:val="1"/>
          <w:numId w:val="21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Denominazione, indirizzo e punti di contatto della Stazione </w:t>
      </w:r>
      <w:r w:rsidR="00A923C7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aggiudicatrice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</w:p>
    <w:p w14:paraId="619BC25E" w14:textId="77777777" w:rsidR="00B76D24" w:rsidRPr="00E90039" w:rsidRDefault="00E8791A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Centrale Unica di Committenza (C.U.C.)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r w:rsidR="00B76D24" w:rsidRPr="00E90039">
        <w:rPr>
          <w:rFonts w:cstheme="minorHAnsi"/>
          <w:bCs/>
          <w:sz w:val="24"/>
          <w:szCs w:val="24"/>
          <w:lang w:val="it-IT"/>
        </w:rPr>
        <w:t>Unione dei Comuni Montani del Casentino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, </w:t>
      </w:r>
      <w:bookmarkStart w:id="5" w:name="_Hlk494014748"/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Via Roma, 203 </w:t>
      </w:r>
      <w:r w:rsidR="003A1C0F">
        <w:rPr>
          <w:rFonts w:eastAsia="Arial" w:cstheme="minorHAnsi"/>
          <w:bCs/>
          <w:spacing w:val="-1"/>
          <w:sz w:val="24"/>
          <w:szCs w:val="24"/>
          <w:lang w:val="it-IT"/>
        </w:rPr>
        <w:t>-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52014 PONTE A POPPI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cstheme="minorHAnsi"/>
          <w:sz w:val="24"/>
          <w:szCs w:val="24"/>
          <w:lang w:val="it-IT"/>
        </w:rPr>
        <w:t>(AR)</w:t>
      </w:r>
      <w:bookmarkEnd w:id="5"/>
    </w:p>
    <w:p w14:paraId="2F7C7EAB" w14:textId="7777777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proofErr w:type="spellStart"/>
      <w:r w:rsidRPr="00E90039">
        <w:rPr>
          <w:rFonts w:eastAsia="Arial" w:cstheme="minorHAnsi"/>
          <w:bCs/>
          <w:spacing w:val="-1"/>
          <w:sz w:val="24"/>
          <w:szCs w:val="24"/>
        </w:rPr>
        <w:t>Telefono</w:t>
      </w:r>
      <w:proofErr w:type="spellEnd"/>
      <w:r w:rsidRPr="00E90039">
        <w:rPr>
          <w:rFonts w:eastAsia="Arial" w:cstheme="minorHAnsi"/>
          <w:bCs/>
          <w:spacing w:val="-1"/>
          <w:sz w:val="24"/>
          <w:szCs w:val="24"/>
        </w:rPr>
        <w:t xml:space="preserve">: (+39) </w:t>
      </w:r>
      <w:r w:rsidRPr="00E90039">
        <w:rPr>
          <w:rFonts w:cstheme="minorHAnsi"/>
          <w:sz w:val="24"/>
          <w:szCs w:val="24"/>
        </w:rPr>
        <w:t>0575.5071</w:t>
      </w:r>
    </w:p>
    <w:p w14:paraId="56143CE3" w14:textId="7777777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Sito internet 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U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7" w:history="1">
        <w:r w:rsidRPr="00E90039">
          <w:rPr>
            <w:rFonts w:cstheme="minorHAnsi"/>
            <w:sz w:val="24"/>
            <w:szCs w:val="24"/>
            <w:lang w:val="it-IT"/>
          </w:rPr>
          <w:t>http://www.uc.casentino.toscana.it/</w:t>
        </w:r>
      </w:hyperlink>
    </w:p>
    <w:p w14:paraId="6170B757" w14:textId="77777777" w:rsidR="004B3D8D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E-mail di riferimento: </w:t>
      </w:r>
      <w:hyperlink r:id="rId8" w:history="1">
        <w:r w:rsidR="004B3D8D" w:rsidRPr="00E90039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cuc.ucc@casentino.toscana.it</w:t>
        </w:r>
      </w:hyperlink>
    </w:p>
    <w:p w14:paraId="3C366D81" w14:textId="77777777" w:rsidR="00133A90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Posta Elettronica Certificata (P.E.C.): </w:t>
      </w:r>
      <w:bookmarkStart w:id="6" w:name="_Hlk498358721"/>
      <w:r w:rsidR="00371023" w:rsidRPr="00E90039">
        <w:rPr>
          <w:rFonts w:cstheme="minorHAnsi"/>
          <w:sz w:val="24"/>
          <w:szCs w:val="24"/>
          <w:lang w:val="it-IT"/>
        </w:rPr>
        <w:fldChar w:fldCharType="begin"/>
      </w:r>
      <w:r w:rsidR="00E90967" w:rsidRPr="00E90039">
        <w:rPr>
          <w:rFonts w:cstheme="minorHAnsi"/>
          <w:sz w:val="24"/>
          <w:szCs w:val="24"/>
          <w:lang w:val="it-IT"/>
        </w:rPr>
        <w:instrText>HYPERLINK "\\\\uc01.uc.local\\Fileserver\\SUAP\\CUC\\7- TRASPORTI CASTEL FOCOGNANO\\unione.casentino@postacert.toscana.it"</w:instrText>
      </w:r>
      <w:r w:rsidR="00371023" w:rsidRPr="00E90039">
        <w:rPr>
          <w:rFonts w:cstheme="minorHAnsi"/>
          <w:sz w:val="24"/>
          <w:szCs w:val="24"/>
          <w:lang w:val="it-IT"/>
        </w:rPr>
        <w:fldChar w:fldCharType="separate"/>
      </w:r>
      <w:r w:rsidRPr="00E90039">
        <w:rPr>
          <w:rStyle w:val="Collegamentoipertestuale"/>
          <w:rFonts w:cstheme="minorHAnsi"/>
          <w:sz w:val="24"/>
          <w:szCs w:val="24"/>
          <w:lang w:val="it-IT"/>
        </w:rPr>
        <w:t>unione.casentino@postacert.toscana.it</w:t>
      </w:r>
      <w:bookmarkEnd w:id="6"/>
      <w:r w:rsidR="00371023" w:rsidRPr="00E90039">
        <w:rPr>
          <w:rFonts w:cstheme="minorHAnsi"/>
          <w:sz w:val="24"/>
          <w:szCs w:val="24"/>
          <w:lang w:val="it-IT"/>
        </w:rPr>
        <w:fldChar w:fldCharType="end"/>
      </w:r>
    </w:p>
    <w:p w14:paraId="0F13D318" w14:textId="27BC0A66" w:rsidR="00B76D24" w:rsidRPr="00E90039" w:rsidRDefault="00B76D24" w:rsidP="00B76D24">
      <w:p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  <w:u w:val="single"/>
        </w:rPr>
        <w:t xml:space="preserve">Espletamento della gara per conto del </w:t>
      </w:r>
      <w:r w:rsidR="00383591">
        <w:rPr>
          <w:rFonts w:eastAsia="Arial" w:cstheme="minorHAnsi"/>
          <w:b/>
          <w:bCs/>
          <w:spacing w:val="-1"/>
          <w:sz w:val="24"/>
          <w:szCs w:val="24"/>
          <w:u w:val="single"/>
        </w:rPr>
        <w:t xml:space="preserve">Comune di </w:t>
      </w:r>
      <w:r w:rsidR="00E21490">
        <w:rPr>
          <w:rFonts w:eastAsia="Arial" w:cstheme="minorHAnsi"/>
          <w:b/>
          <w:bCs/>
          <w:spacing w:val="-1"/>
          <w:sz w:val="24"/>
          <w:szCs w:val="24"/>
          <w:u w:val="single"/>
        </w:rPr>
        <w:t>Poppi</w:t>
      </w:r>
      <w:r w:rsidR="00383591">
        <w:rPr>
          <w:rFonts w:eastAsia="Arial" w:cstheme="minorHAnsi"/>
          <w:b/>
          <w:bCs/>
          <w:spacing w:val="-1"/>
          <w:sz w:val="24"/>
          <w:szCs w:val="24"/>
          <w:u w:val="single"/>
        </w:rPr>
        <w:t xml:space="preserve"> (stazione appaltante).</w:t>
      </w:r>
    </w:p>
    <w:p w14:paraId="06960269" w14:textId="1C0B9EAE" w:rsidR="00DD4DCB" w:rsidRPr="00DD4DCB" w:rsidRDefault="006F7344" w:rsidP="00DD4DCB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Via</w: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Cavour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, </w: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t>11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- 5201</w: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t>4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t>Poppi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DD4DCB" w:rsidRPr="00DD4DCB">
        <w:rPr>
          <w:rFonts w:eastAsia="Arial" w:cstheme="minorHAnsi"/>
          <w:bCs/>
          <w:spacing w:val="-1"/>
          <w:sz w:val="24"/>
          <w:szCs w:val="24"/>
          <w:lang w:val="it-IT"/>
        </w:rPr>
        <w:t>(AR)</w:t>
      </w:r>
    </w:p>
    <w:p w14:paraId="22F477D0" w14:textId="77777777" w:rsidR="00E21490" w:rsidRDefault="00E21490" w:rsidP="00E21490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Codice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fiscale: 80002140517</w:t>
      </w: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br/>
        <w:t>Partita IVA: 00138140512</w:t>
      </w:r>
    </w:p>
    <w:p w14:paraId="144060F0" w14:textId="0F62F78B" w:rsidR="00DD4DCB" w:rsidRPr="00DD4DCB" w:rsidRDefault="00DD4DCB" w:rsidP="00E21490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Tel. 0575 </w:t>
      </w:r>
      <w:r w:rsidR="006F7344"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5</w: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t>021</w:t>
      </w: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– Fax 0575 </w:t>
      </w:r>
      <w:r w:rsidR="006F7344"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5</w: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t>02222</w:t>
      </w:r>
    </w:p>
    <w:p w14:paraId="04D3A4BE" w14:textId="387BC84A" w:rsidR="00DD4DCB" w:rsidRDefault="00DD4DCB" w:rsidP="00DD4DCB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E-mail: </w:t>
      </w:r>
      <w:hyperlink r:id="rId9" w:history="1">
        <w:r w:rsidR="00E21490" w:rsidRPr="00590081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poppi@casentino.toscana.it</w:t>
        </w:r>
      </w:hyperlink>
    </w:p>
    <w:p w14:paraId="15ABA8C2" w14:textId="77777777" w:rsidR="00E21490" w:rsidRPr="00DD4DCB" w:rsidRDefault="00E21490" w:rsidP="00E21490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PEC: </w:t>
      </w: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c.poppi@postacert.toscana.it</w:t>
      </w:r>
    </w:p>
    <w:p w14:paraId="0F5358FF" w14:textId="7575E122" w:rsidR="00E21490" w:rsidRDefault="00E21490" w:rsidP="00E21490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</w:p>
    <w:p w14:paraId="5ACCE2D1" w14:textId="4F128CAD" w:rsidR="00E21490" w:rsidRPr="00DD4DCB" w:rsidRDefault="00E21490" w:rsidP="00E21490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F.E. codice univoco: UFE96l</w:t>
      </w:r>
    </w:p>
    <w:p w14:paraId="79404771" w14:textId="20D90A85" w:rsidR="00E21490" w:rsidRPr="00E21490" w:rsidRDefault="00DD4DCB" w:rsidP="005D6D6F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u w:val="single"/>
          <w:lang w:val="it-IT"/>
        </w:rPr>
      </w:pP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SITO WEB: </w:t>
      </w:r>
      <w:bookmarkStart w:id="7" w:name="_Hlk481685437"/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fldChar w:fldCharType="begin"/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instrText>HYPERLINK "</w:instrText>
      </w:r>
      <w:r w:rsidR="00E21490" w:rsidRPr="00E21490">
        <w:rPr>
          <w:rFonts w:eastAsia="Arial" w:cstheme="minorHAnsi"/>
          <w:bCs/>
          <w:spacing w:val="-1"/>
          <w:sz w:val="24"/>
          <w:szCs w:val="24"/>
          <w:lang w:val="it-IT"/>
        </w:rPr>
        <w:instrText>https://comune.poppi.ar.it/</w:instrTex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instrText>"</w:instrTex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fldChar w:fldCharType="separate"/>
      </w:r>
      <w:r w:rsidR="00E21490" w:rsidRPr="00590081">
        <w:rPr>
          <w:rStyle w:val="Collegamentoipertestuale"/>
          <w:rFonts w:eastAsia="Arial" w:cstheme="minorHAnsi"/>
          <w:bCs/>
          <w:spacing w:val="-1"/>
          <w:sz w:val="24"/>
          <w:szCs w:val="24"/>
          <w:lang w:val="it-IT"/>
        </w:rPr>
        <w:t>https://comune.poppi.ar.it/</w:t>
      </w:r>
      <w:r w:rsidR="00E21490">
        <w:rPr>
          <w:rFonts w:eastAsia="Arial" w:cstheme="minorHAnsi"/>
          <w:bCs/>
          <w:spacing w:val="-1"/>
          <w:sz w:val="24"/>
          <w:szCs w:val="24"/>
          <w:lang w:val="it-IT"/>
        </w:rPr>
        <w:fldChar w:fldCharType="end"/>
      </w:r>
    </w:p>
    <w:p w14:paraId="45DBD2CD" w14:textId="77777777" w:rsidR="00E21490" w:rsidRPr="00E21490" w:rsidRDefault="00A731A0" w:rsidP="005D6D6F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Style w:val="Collegamentoipertestuale"/>
          <w:rFonts w:eastAsia="Arial" w:cstheme="minorHAnsi"/>
          <w:bCs/>
          <w:color w:val="auto"/>
          <w:spacing w:val="-1"/>
          <w:sz w:val="24"/>
          <w:szCs w:val="24"/>
          <w:lang w:val="it-IT"/>
        </w:rPr>
      </w:pPr>
      <w:r w:rsidRPr="00E21490">
        <w:rPr>
          <w:rStyle w:val="Collegamentoipertestuale"/>
          <w:rFonts w:cstheme="minorHAnsi"/>
          <w:color w:val="auto"/>
          <w:sz w:val="24"/>
          <w:szCs w:val="24"/>
        </w:rPr>
        <w:t xml:space="preserve">NUTS ITI18 </w:t>
      </w:r>
    </w:p>
    <w:p w14:paraId="4AB7ADE6" w14:textId="750B1970" w:rsidR="00A731A0" w:rsidRPr="00E21490" w:rsidRDefault="00A731A0" w:rsidP="005D6D6F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u w:val="single"/>
          <w:lang w:val="it-IT"/>
        </w:rPr>
      </w:pPr>
      <w:proofErr w:type="spellStart"/>
      <w:r w:rsidRPr="00E21490">
        <w:rPr>
          <w:rStyle w:val="Collegamentoipertestuale"/>
          <w:rFonts w:cstheme="minorHAnsi"/>
          <w:color w:val="auto"/>
          <w:sz w:val="24"/>
          <w:szCs w:val="24"/>
        </w:rPr>
        <w:t>Codice</w:t>
      </w:r>
      <w:proofErr w:type="spellEnd"/>
      <w:r w:rsidRPr="00E21490">
        <w:rPr>
          <w:rStyle w:val="Collegamentoipertestuale"/>
          <w:rFonts w:cstheme="minorHAnsi"/>
          <w:color w:val="auto"/>
          <w:sz w:val="24"/>
          <w:szCs w:val="24"/>
        </w:rPr>
        <w:t xml:space="preserve"> ISTAT </w:t>
      </w:r>
      <w:r w:rsidR="00E21490" w:rsidRPr="00E21490">
        <w:rPr>
          <w:rFonts w:cstheme="minorHAnsi"/>
          <w:b/>
          <w:bCs/>
          <w:sz w:val="24"/>
          <w:szCs w:val="24"/>
          <w:u w:val="single"/>
          <w:lang w:val="it-IT"/>
        </w:rPr>
        <w:t>051031</w:t>
      </w:r>
    </w:p>
    <w:bookmarkEnd w:id="7"/>
    <w:p w14:paraId="03971FE8" w14:textId="77777777" w:rsidR="00C252DE" w:rsidRPr="00E90039" w:rsidRDefault="00C252DE" w:rsidP="00B76D24">
      <w:pPr>
        <w:spacing w:before="60" w:after="60" w:line="300" w:lineRule="auto"/>
        <w:jc w:val="both"/>
        <w:rPr>
          <w:rFonts w:eastAsia="Arial" w:cstheme="minorHAnsi"/>
          <w:bCs/>
          <w:i/>
          <w:i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Responsabile del Procedimento </w:t>
      </w:r>
      <w:r w:rsidR="00133A90" w:rsidRPr="00E90039">
        <w:rPr>
          <w:rFonts w:eastAsia="Arial" w:cstheme="minorHAnsi"/>
          <w:bCs/>
          <w:spacing w:val="-1"/>
          <w:sz w:val="24"/>
          <w:szCs w:val="24"/>
        </w:rPr>
        <w:t xml:space="preserve">di gara 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individuato dalla </w:t>
      </w:r>
      <w:r w:rsidR="00E8791A" w:rsidRPr="00E90039">
        <w:rPr>
          <w:rFonts w:eastAsia="Arial" w:cstheme="minorHAnsi"/>
          <w:bCs/>
          <w:spacing w:val="-1"/>
          <w:sz w:val="24"/>
          <w:szCs w:val="24"/>
        </w:rPr>
        <w:t>C.U.C</w:t>
      </w:r>
      <w:r w:rsidRPr="00E90039">
        <w:rPr>
          <w:rFonts w:eastAsia="Arial" w:cstheme="minorHAnsi"/>
          <w:bCs/>
          <w:spacing w:val="-1"/>
          <w:sz w:val="24"/>
          <w:szCs w:val="24"/>
        </w:rPr>
        <w:t>. dell’Unione dei Comuni Montani del Casentino</w:t>
      </w:r>
      <w:r w:rsidR="00A743F2" w:rsidRPr="00E90039">
        <w:rPr>
          <w:rFonts w:eastAsia="Arial" w:cstheme="minorHAnsi"/>
          <w:bCs/>
          <w:spacing w:val="-1"/>
          <w:sz w:val="24"/>
          <w:szCs w:val="24"/>
        </w:rPr>
        <w:t>:</w:t>
      </w:r>
      <w:r w:rsidR="00DF600C"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E90039">
        <w:rPr>
          <w:rFonts w:eastAsia="Arial" w:cstheme="minorHAnsi"/>
          <w:bCs/>
          <w:i/>
          <w:iCs/>
          <w:spacing w:val="-1"/>
          <w:sz w:val="24"/>
          <w:szCs w:val="24"/>
        </w:rPr>
        <w:t>Ing. Mauro Casasole</w:t>
      </w:r>
      <w:r w:rsidRPr="00E90039">
        <w:rPr>
          <w:rFonts w:eastAsia="Arial" w:cstheme="minorHAnsi"/>
          <w:bCs/>
          <w:i/>
          <w:iCs/>
          <w:spacing w:val="-1"/>
          <w:sz w:val="24"/>
          <w:szCs w:val="24"/>
        </w:rPr>
        <w:t>.</w:t>
      </w:r>
    </w:p>
    <w:p w14:paraId="57AFC878" w14:textId="60691A84" w:rsidR="00133A90" w:rsidRPr="00E21490" w:rsidRDefault="00133A90" w:rsidP="00B76D24">
      <w:pPr>
        <w:spacing w:before="60" w:after="60" w:line="300" w:lineRule="auto"/>
        <w:jc w:val="both"/>
        <w:rPr>
          <w:rFonts w:eastAsia="Arial" w:cstheme="minorHAnsi"/>
          <w:bCs/>
          <w:i/>
          <w:i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Responsabile del Procedimento</w:t>
      </w:r>
      <w:r w:rsidR="00A923C7" w:rsidRPr="00E90039">
        <w:rPr>
          <w:rFonts w:eastAsia="Arial" w:cstheme="minorHAnsi"/>
          <w:bCs/>
          <w:spacing w:val="-1"/>
          <w:sz w:val="24"/>
          <w:szCs w:val="24"/>
        </w:rPr>
        <w:t xml:space="preserve"> RUP ai sensi dell’art.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0F0BDD" w:rsidRPr="007E1D21">
        <w:rPr>
          <w:rFonts w:eastAsia="Arial" w:cstheme="minorHAnsi"/>
          <w:bCs/>
          <w:spacing w:val="-1"/>
          <w:sz w:val="24"/>
          <w:szCs w:val="24"/>
        </w:rPr>
        <w:t>15 comma 9 del D. Lgs. n. 36/2023</w:t>
      </w:r>
      <w:r w:rsidRPr="00E90039">
        <w:rPr>
          <w:rFonts w:eastAsia="Arial" w:cstheme="minorHAnsi"/>
          <w:bCs/>
          <w:spacing w:val="-1"/>
          <w:sz w:val="24"/>
          <w:szCs w:val="24"/>
        </w:rPr>
        <w:t>: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E21490" w:rsidRPr="00E21490">
        <w:rPr>
          <w:rFonts w:eastAsia="Arial" w:cstheme="minorHAnsi"/>
          <w:bCs/>
          <w:i/>
          <w:iCs/>
          <w:spacing w:val="-1"/>
          <w:sz w:val="24"/>
          <w:szCs w:val="24"/>
        </w:rPr>
        <w:t>dr.ssa Siria Ceccarelli</w:t>
      </w:r>
      <w:r w:rsidR="00A923C7" w:rsidRPr="00E21490">
        <w:rPr>
          <w:rFonts w:eastAsia="Arial" w:cstheme="minorHAnsi"/>
          <w:bCs/>
          <w:i/>
          <w:iCs/>
          <w:spacing w:val="-1"/>
          <w:sz w:val="24"/>
          <w:szCs w:val="24"/>
        </w:rPr>
        <w:t>.</w:t>
      </w:r>
    </w:p>
    <w:p w14:paraId="2C5C415F" w14:textId="009E4A42" w:rsidR="00280206" w:rsidRDefault="00C252DE" w:rsidP="00280206">
      <w:pPr>
        <w:spacing w:before="60" w:after="120" w:line="300" w:lineRule="auto"/>
        <w:jc w:val="both"/>
        <w:rPr>
          <w:rFonts w:eastAsia="Arial" w:cstheme="minorHAnsi"/>
          <w:b/>
          <w:bCs/>
          <w:i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Determinazione del</w:t>
      </w:r>
      <w:r w:rsidR="00C52EDD">
        <w:rPr>
          <w:rFonts w:eastAsia="Arial" w:cstheme="minorHAnsi"/>
          <w:bCs/>
          <w:spacing w:val="-1"/>
          <w:sz w:val="24"/>
          <w:szCs w:val="24"/>
        </w:rPr>
        <w:t xml:space="preserve"> Comune di </w:t>
      </w:r>
      <w:r w:rsidR="001865C4">
        <w:rPr>
          <w:rFonts w:eastAsia="Arial" w:cstheme="minorHAnsi"/>
          <w:bCs/>
          <w:spacing w:val="-1"/>
          <w:sz w:val="24"/>
          <w:szCs w:val="24"/>
        </w:rPr>
        <w:t>Poppi</w:t>
      </w:r>
      <w:bookmarkStart w:id="8" w:name="_GoBack"/>
      <w:bookmarkEnd w:id="8"/>
      <w:r w:rsidR="00C52EDD">
        <w:rPr>
          <w:rFonts w:eastAsia="Arial" w:cstheme="minorHAnsi"/>
          <w:bCs/>
          <w:spacing w:val="-1"/>
          <w:sz w:val="24"/>
          <w:szCs w:val="24"/>
        </w:rPr>
        <w:t xml:space="preserve"> con la quale sono stati approvati la procedura di scelta del contraente e gli atti di gara: </w:t>
      </w:r>
      <w:r w:rsidR="00DD4DCB" w:rsidRPr="009D15C6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n. </w:t>
      </w:r>
      <w:r w:rsidR="00E21490">
        <w:rPr>
          <w:rFonts w:eastAsia="Arial" w:cstheme="minorHAnsi"/>
          <w:b/>
          <w:bCs/>
          <w:i/>
          <w:spacing w:val="-1"/>
          <w:sz w:val="24"/>
          <w:szCs w:val="24"/>
        </w:rPr>
        <w:t>520</w:t>
      </w:r>
      <w:r w:rsidR="00DD4DCB" w:rsidRPr="009D15C6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del </w:t>
      </w:r>
      <w:r w:rsidR="00280206">
        <w:rPr>
          <w:rFonts w:eastAsia="Arial" w:cstheme="minorHAnsi"/>
          <w:b/>
          <w:bCs/>
          <w:i/>
          <w:spacing w:val="-1"/>
          <w:sz w:val="24"/>
          <w:szCs w:val="24"/>
        </w:rPr>
        <w:t>1</w:t>
      </w:r>
      <w:r w:rsidR="00E21490">
        <w:rPr>
          <w:rFonts w:eastAsia="Arial" w:cstheme="minorHAnsi"/>
          <w:b/>
          <w:bCs/>
          <w:i/>
          <w:spacing w:val="-1"/>
          <w:sz w:val="24"/>
          <w:szCs w:val="24"/>
        </w:rPr>
        <w:t>9</w:t>
      </w:r>
      <w:r w:rsidR="00DD4DCB">
        <w:rPr>
          <w:rFonts w:eastAsia="Arial" w:cstheme="minorHAnsi"/>
          <w:b/>
          <w:bCs/>
          <w:i/>
          <w:spacing w:val="-1"/>
          <w:sz w:val="24"/>
          <w:szCs w:val="24"/>
        </w:rPr>
        <w:t>/</w:t>
      </w:r>
      <w:r w:rsidR="00E21490">
        <w:rPr>
          <w:rFonts w:eastAsia="Arial" w:cstheme="minorHAnsi"/>
          <w:b/>
          <w:bCs/>
          <w:i/>
          <w:spacing w:val="-1"/>
          <w:sz w:val="24"/>
          <w:szCs w:val="24"/>
        </w:rPr>
        <w:t>05</w:t>
      </w:r>
      <w:r w:rsidR="00DD4DCB">
        <w:rPr>
          <w:rFonts w:eastAsia="Arial" w:cstheme="minorHAnsi"/>
          <w:b/>
          <w:bCs/>
          <w:i/>
          <w:spacing w:val="-1"/>
          <w:sz w:val="24"/>
          <w:szCs w:val="24"/>
        </w:rPr>
        <w:t>/202</w:t>
      </w:r>
      <w:r w:rsidR="00E21490">
        <w:rPr>
          <w:rFonts w:eastAsia="Arial" w:cstheme="minorHAnsi"/>
          <w:b/>
          <w:bCs/>
          <w:i/>
          <w:spacing w:val="-1"/>
          <w:sz w:val="24"/>
          <w:szCs w:val="24"/>
        </w:rPr>
        <w:t>5</w:t>
      </w:r>
      <w:r w:rsidR="00DD4DCB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</w:p>
    <w:p w14:paraId="37F6C67F" w14:textId="17B2405F" w:rsidR="00C252DE" w:rsidRPr="009F766E" w:rsidRDefault="00C252DE" w:rsidP="00280206">
      <w:pPr>
        <w:spacing w:before="60" w:after="12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Indirizzo presso il</w:t>
      </w:r>
      <w:r w:rsidR="00C11794"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quale è possibile ottenere ulteriori </w:t>
      </w:r>
      <w:r w:rsidRPr="009F766E">
        <w:rPr>
          <w:rFonts w:eastAsia="Arial" w:cstheme="minorHAnsi"/>
          <w:bCs/>
          <w:spacing w:val="-1"/>
          <w:sz w:val="24"/>
          <w:szCs w:val="24"/>
        </w:rPr>
        <w:t>informazioni:</w:t>
      </w:r>
      <w:r w:rsidR="00953786" w:rsidRPr="009F766E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9F766E">
        <w:rPr>
          <w:rFonts w:eastAsia="Arial" w:cstheme="minorHAnsi"/>
          <w:bCs/>
          <w:spacing w:val="-1"/>
          <w:sz w:val="24"/>
          <w:szCs w:val="24"/>
        </w:rPr>
        <w:t>s</w:t>
      </w:r>
      <w:r w:rsidRPr="009F766E">
        <w:rPr>
          <w:rFonts w:eastAsia="Arial" w:cstheme="minorHAnsi"/>
          <w:bCs/>
          <w:spacing w:val="-1"/>
          <w:sz w:val="24"/>
          <w:szCs w:val="24"/>
        </w:rPr>
        <w:t xml:space="preserve">i veda sezione </w:t>
      </w:r>
      <w:r w:rsidR="00B76D24" w:rsidRPr="009F766E">
        <w:rPr>
          <w:rFonts w:eastAsia="Arial" w:cstheme="minorHAnsi"/>
          <w:bCs/>
          <w:spacing w:val="-1"/>
          <w:sz w:val="24"/>
          <w:szCs w:val="24"/>
        </w:rPr>
        <w:t>1.1).</w:t>
      </w:r>
    </w:p>
    <w:p w14:paraId="1129C99C" w14:textId="46D7700F" w:rsidR="00C11794" w:rsidRPr="00E90039" w:rsidRDefault="00C252DE" w:rsidP="00C11794">
      <w:pPr>
        <w:pStyle w:val="Paragrafoelenco"/>
        <w:numPr>
          <w:ilvl w:val="1"/>
          <w:numId w:val="21"/>
        </w:numPr>
        <w:spacing w:before="60" w:after="12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Indirizzo dove è possibile ottenere la documentazione</w:t>
      </w:r>
      <w:r w:rsidR="00C1179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ed inviare le offerte</w:t>
      </w:r>
      <w:r w:rsidR="00803766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10" w:history="1">
        <w:r w:rsidR="007E1D21" w:rsidRPr="00624252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https://start.toscana.it</w:t>
        </w:r>
      </w:hyperlink>
    </w:p>
    <w:p w14:paraId="0B28267D" w14:textId="77777777" w:rsidR="00E90039" w:rsidRDefault="00C252DE" w:rsidP="00E90039">
      <w:pPr>
        <w:pStyle w:val="Paragrafoelenco"/>
        <w:numPr>
          <w:ilvl w:val="1"/>
          <w:numId w:val="21"/>
        </w:numPr>
        <w:spacing w:before="60" w:after="24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Tipo di Amministrazione Aggiudicatrice: Unione dei Comuni Montani del Casentino, Via Roma, 203 - C.A.P. 52014 PONTE A POPPI</w:t>
      </w:r>
      <w:r w:rsidR="00A731A0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(AR)</w:t>
      </w:r>
      <w:r w:rsidR="00FF1A9B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</w:p>
    <w:p w14:paraId="41C4E067" w14:textId="41A2652F" w:rsidR="00C11794" w:rsidRPr="0065242D" w:rsidRDefault="00B00798" w:rsidP="00E90039">
      <w:pPr>
        <w:pStyle w:val="Paragrafoelenco"/>
        <w:spacing w:before="60" w:line="300" w:lineRule="auto"/>
        <w:jc w:val="both"/>
        <w:rPr>
          <w:rFonts w:eastAsia="Arial" w:cstheme="minorHAnsi"/>
          <w:bCs/>
          <w:color w:val="C00000"/>
          <w:spacing w:val="-1"/>
          <w:sz w:val="24"/>
          <w:szCs w:val="24"/>
          <w:highlight w:val="yellow"/>
          <w:lang w:val="it-IT"/>
        </w:rPr>
      </w:pPr>
      <w:r>
        <w:rPr>
          <w:rFonts w:cstheme="minorHAnsi"/>
          <w:noProof/>
          <w:color w:val="C00000"/>
          <w:sz w:val="20"/>
          <w:szCs w:val="20"/>
        </w:rPr>
        <mc:AlternateContent>
          <mc:Choice Requires="wps">
            <w:drawing>
              <wp:inline distT="0" distB="0" distL="0" distR="0" wp14:anchorId="062E6321" wp14:editId="0D9FAC51">
                <wp:extent cx="6120130" cy="260985"/>
                <wp:effectExtent l="0" t="3175" r="0" b="2540"/>
                <wp:docPr id="600194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510EB" w14:textId="77777777" w:rsidR="00691131" w:rsidRPr="00E21490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E21490"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  <w:t>SEZIONE 2 – OGGETTO DELL’APPALTO</w:t>
                            </w:r>
                          </w:p>
                          <w:p w14:paraId="3BB6ED80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2E6321" id="Text Box 5" o:spid="_x0000_s1027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529510EB" w14:textId="77777777" w:rsidR="00691131" w:rsidRPr="00E21490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</w:pPr>
                      <w:r w:rsidRPr="00E21490"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  <w:t>SEZIONE 2 – OGGETTO DELL’APPALTO</w:t>
                      </w:r>
                    </w:p>
                    <w:p w14:paraId="3BB6ED80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E1AA88" w14:textId="77777777" w:rsidR="00FF1A9B" w:rsidRDefault="00FF1A9B" w:rsidP="00E90039">
      <w:pPr>
        <w:spacing w:before="60" w:after="60" w:line="300" w:lineRule="auto"/>
        <w:jc w:val="both"/>
        <w:rPr>
          <w:rFonts w:eastAsia="Arial" w:cstheme="minorHAnsi"/>
          <w:b/>
          <w:spacing w:val="-1"/>
          <w:sz w:val="24"/>
          <w:szCs w:val="24"/>
        </w:rPr>
      </w:pPr>
    </w:p>
    <w:p w14:paraId="4457F873" w14:textId="6A934909" w:rsidR="004C17C6" w:rsidRPr="00280206" w:rsidRDefault="00B76D24" w:rsidP="00280206">
      <w:pPr>
        <w:spacing w:before="60" w:after="60" w:line="300" w:lineRule="auto"/>
        <w:rPr>
          <w:rFonts w:cstheme="minorHAnsi"/>
          <w:b/>
          <w:bCs/>
          <w:spacing w:val="-1"/>
          <w:sz w:val="24"/>
          <w:szCs w:val="24"/>
          <w:lang w:val="en-US"/>
        </w:rPr>
      </w:pPr>
      <w:r w:rsidRPr="00E90039">
        <w:rPr>
          <w:rFonts w:eastAsia="Arial" w:cstheme="minorHAnsi"/>
          <w:b/>
          <w:spacing w:val="-1"/>
          <w:sz w:val="24"/>
          <w:szCs w:val="24"/>
        </w:rPr>
        <w:t>2.1.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C252DE" w:rsidRPr="00E90039">
        <w:rPr>
          <w:rFonts w:eastAsia="Arial" w:cstheme="minorHAnsi"/>
          <w:bCs/>
          <w:spacing w:val="-1"/>
          <w:sz w:val="24"/>
          <w:szCs w:val="24"/>
        </w:rPr>
        <w:t>Denominazione conferita al contratto:</w:t>
      </w:r>
      <w:r w:rsid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3031A2">
        <w:rPr>
          <w:rFonts w:eastAsia="Arial" w:cstheme="minorHAnsi"/>
          <w:bCs/>
          <w:spacing w:val="-1"/>
          <w:sz w:val="24"/>
          <w:szCs w:val="24"/>
        </w:rPr>
        <w:t>“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Procedura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Aperta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-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svolta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in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modalità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telematica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- per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l’affidamento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del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Servizio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Di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Refezione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Scolastica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per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i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plessi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del Comune di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Poppi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,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riservata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alle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Cooperative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Sociali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di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tipo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B Ex Art. 1, Comma 1, Lett. B Della L. 381/1991</w:t>
      </w:r>
      <w:r w:rsidR="00280206">
        <w:rPr>
          <w:rFonts w:cstheme="minorHAnsi"/>
          <w:b/>
          <w:bCs/>
          <w:spacing w:val="-1"/>
          <w:sz w:val="24"/>
          <w:szCs w:val="24"/>
          <w:lang w:val="en-US"/>
        </w:rPr>
        <w:t>”</w:t>
      </w:r>
    </w:p>
    <w:p w14:paraId="7DE333D5" w14:textId="719F98AC" w:rsidR="00A923C7" w:rsidRPr="00E90039" w:rsidRDefault="00B76D24" w:rsidP="00DD0A3E">
      <w:pPr>
        <w:widowControl w:val="0"/>
        <w:spacing w:before="62" w:after="120"/>
        <w:jc w:val="both"/>
        <w:outlineLvl w:val="1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/>
          <w:sz w:val="24"/>
          <w:szCs w:val="24"/>
        </w:rPr>
        <w:t>2.2</w:t>
      </w:r>
      <w:r w:rsidRPr="00E90A7D">
        <w:rPr>
          <w:rFonts w:eastAsia="Cambria" w:cstheme="minorHAnsi"/>
          <w:b/>
          <w:sz w:val="24"/>
          <w:szCs w:val="24"/>
        </w:rPr>
        <w:t xml:space="preserve">. </w:t>
      </w:r>
      <w:r w:rsidR="00C252DE" w:rsidRPr="00E90A7D">
        <w:rPr>
          <w:rFonts w:eastAsia="Cambria" w:cstheme="minorHAnsi"/>
          <w:b/>
          <w:sz w:val="24"/>
          <w:szCs w:val="24"/>
        </w:rPr>
        <w:t>Tipo di appalto</w:t>
      </w:r>
      <w:r w:rsidR="00803766" w:rsidRPr="00E90039">
        <w:rPr>
          <w:rFonts w:eastAsia="Cambria" w:cstheme="minorHAnsi"/>
          <w:bCs/>
          <w:sz w:val="24"/>
          <w:szCs w:val="24"/>
        </w:rPr>
        <w:t xml:space="preserve">: </w:t>
      </w:r>
      <w:r w:rsidR="00C252DE" w:rsidRPr="00E90039">
        <w:rPr>
          <w:rFonts w:eastAsia="Cambria" w:cstheme="minorHAnsi"/>
          <w:bCs/>
          <w:sz w:val="24"/>
          <w:szCs w:val="24"/>
        </w:rPr>
        <w:t>Procedura aperta</w:t>
      </w:r>
      <w:r w:rsidR="00A923C7" w:rsidRPr="00E90039">
        <w:rPr>
          <w:rFonts w:eastAsia="Cambria" w:cstheme="minorHAnsi"/>
          <w:bCs/>
          <w:sz w:val="24"/>
          <w:szCs w:val="24"/>
        </w:rPr>
        <w:t xml:space="preserve"> (</w:t>
      </w:r>
      <w:r w:rsidR="00DD0A3E">
        <w:rPr>
          <w:rFonts w:ascii="Verdana" w:hAnsi="Verdana"/>
          <w:sz w:val="20"/>
          <w:szCs w:val="20"/>
          <w:lang w:eastAsia="x-none"/>
        </w:rPr>
        <w:t>art. 71</w:t>
      </w:r>
      <w:r w:rsidR="00DD0A3E">
        <w:rPr>
          <w:rFonts w:ascii="Verdana" w:hAnsi="Verdana"/>
          <w:sz w:val="20"/>
          <w:szCs w:val="20"/>
          <w:lang w:val="x-none" w:eastAsia="x-none"/>
        </w:rPr>
        <w:t xml:space="preserve"> del </w:t>
      </w:r>
      <w:proofErr w:type="spellStart"/>
      <w:r w:rsidR="00DD0A3E">
        <w:rPr>
          <w:rFonts w:ascii="Verdana" w:hAnsi="Verdana"/>
          <w:sz w:val="20"/>
          <w:szCs w:val="20"/>
          <w:lang w:val="x-none" w:eastAsia="x-none"/>
        </w:rPr>
        <w:t>D.Lgs.</w:t>
      </w:r>
      <w:proofErr w:type="spellEnd"/>
      <w:r w:rsidR="00DD0A3E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="00DD0A3E">
        <w:rPr>
          <w:rFonts w:ascii="Verdana" w:hAnsi="Verdana"/>
          <w:sz w:val="20"/>
          <w:szCs w:val="20"/>
          <w:lang w:eastAsia="x-none"/>
        </w:rPr>
        <w:t>36</w:t>
      </w:r>
      <w:r w:rsidR="00DD0A3E">
        <w:rPr>
          <w:rFonts w:ascii="Verdana" w:hAnsi="Verdana"/>
          <w:sz w:val="20"/>
          <w:szCs w:val="20"/>
          <w:lang w:val="x-none" w:eastAsia="x-none"/>
        </w:rPr>
        <w:t>/20</w:t>
      </w:r>
      <w:r w:rsidR="00DD0A3E">
        <w:rPr>
          <w:rFonts w:ascii="Verdana" w:hAnsi="Verdana"/>
          <w:sz w:val="20"/>
          <w:szCs w:val="20"/>
          <w:lang w:eastAsia="x-none"/>
        </w:rPr>
        <w:t>23</w:t>
      </w:r>
      <w:r w:rsidR="00A923C7" w:rsidRPr="00E90039">
        <w:rPr>
          <w:rFonts w:eastAsia="Cambria" w:cstheme="minorHAnsi"/>
          <w:bCs/>
          <w:sz w:val="24"/>
          <w:szCs w:val="24"/>
        </w:rPr>
        <w:t>)</w:t>
      </w:r>
    </w:p>
    <w:p w14:paraId="10486D57" w14:textId="34196CF6" w:rsidR="00A923C7" w:rsidRPr="00E90039" w:rsidRDefault="00803766" w:rsidP="00803766">
      <w:pPr>
        <w:pStyle w:val="Paragrafoelenco"/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2.3.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A923C7" w:rsidRPr="00E90A7D">
        <w:rPr>
          <w:rFonts w:eastAsia="Cambria" w:cstheme="minorHAnsi"/>
          <w:b/>
          <w:sz w:val="24"/>
          <w:szCs w:val="24"/>
          <w:lang w:val="it-IT"/>
        </w:rPr>
        <w:t>Modalità di aggiudicazione</w:t>
      </w:r>
      <w:r w:rsidR="00A923C7" w:rsidRPr="00E90039">
        <w:rPr>
          <w:rFonts w:eastAsia="Cambria" w:cstheme="minorHAnsi"/>
          <w:bCs/>
          <w:sz w:val="24"/>
          <w:szCs w:val="24"/>
          <w:lang w:val="it-IT"/>
        </w:rPr>
        <w:t xml:space="preserve">: offerta economicamente più vantaggiosa </w:t>
      </w:r>
    </w:p>
    <w:p w14:paraId="5A3B7063" w14:textId="7FD71DE1" w:rsidR="0065242D" w:rsidRPr="0007581B" w:rsidRDefault="00A923C7" w:rsidP="0007581B">
      <w:pPr>
        <w:pStyle w:val="Default"/>
        <w:spacing w:before="92"/>
        <w:ind w:right="220"/>
        <w:jc w:val="both"/>
        <w:rPr>
          <w:rFonts w:eastAsia="Cambria" w:cstheme="minorHAnsi"/>
          <w:b/>
          <w:u w:val="single"/>
        </w:rPr>
      </w:pPr>
      <w:r w:rsidRPr="00E90039">
        <w:rPr>
          <w:rFonts w:eastAsia="Cambria" w:cstheme="minorHAnsi"/>
          <w:b/>
        </w:rPr>
        <w:t>2.4</w:t>
      </w:r>
      <w:r w:rsidR="0059096B" w:rsidRPr="00E90039">
        <w:rPr>
          <w:rFonts w:eastAsia="Cambria" w:cstheme="minorHAnsi"/>
          <w:b/>
        </w:rPr>
        <w:t>.</w:t>
      </w:r>
      <w:r w:rsidR="0059096B" w:rsidRPr="00E90039">
        <w:rPr>
          <w:rFonts w:eastAsia="Cambria" w:cstheme="minorHAnsi"/>
          <w:bCs/>
        </w:rPr>
        <w:t xml:space="preserve"> </w:t>
      </w:r>
      <w:r w:rsidR="00803766" w:rsidRPr="00E90039">
        <w:rPr>
          <w:rFonts w:eastAsia="Cambria" w:cstheme="minorHAnsi"/>
          <w:bCs/>
        </w:rPr>
        <w:t>Luogo di esecuzione</w:t>
      </w:r>
      <w:r w:rsidR="00CE6394">
        <w:rPr>
          <w:rFonts w:eastAsia="Cambria" w:cstheme="minorHAnsi"/>
          <w:bCs/>
        </w:rPr>
        <w:t xml:space="preserve"> del Servizio</w:t>
      </w:r>
      <w:r w:rsidR="00953786" w:rsidRPr="00E90039">
        <w:rPr>
          <w:rFonts w:eastAsia="Cambria" w:cstheme="minorHAnsi"/>
          <w:bCs/>
        </w:rPr>
        <w:t xml:space="preserve">: </w:t>
      </w:r>
      <w:r w:rsidR="0007581B" w:rsidRPr="0007581B">
        <w:rPr>
          <w:rFonts w:eastAsia="Cambria" w:cstheme="minorHAnsi"/>
          <w:b/>
          <w:u w:val="single"/>
        </w:rPr>
        <w:t xml:space="preserve">Comune di Poppi (AR) </w:t>
      </w:r>
    </w:p>
    <w:p w14:paraId="35535C35" w14:textId="69D93517" w:rsidR="0086511D" w:rsidRPr="00DD0A3E" w:rsidRDefault="0065242D" w:rsidP="0065242D">
      <w:pPr>
        <w:pStyle w:val="Paragrafoelenco"/>
        <w:spacing w:before="60" w:after="60" w:line="300" w:lineRule="auto"/>
        <w:jc w:val="both"/>
        <w:rPr>
          <w:rFonts w:cstheme="minorHAnsi"/>
          <w:b/>
          <w:sz w:val="24"/>
          <w:lang w:val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</w:t>
      </w:r>
      <w:r>
        <w:rPr>
          <w:rFonts w:eastAsia="Cambria" w:cstheme="minorHAnsi"/>
          <w:b/>
          <w:sz w:val="24"/>
          <w:szCs w:val="24"/>
          <w:lang w:val="it-IT"/>
        </w:rPr>
        <w:t>5</w:t>
      </w:r>
      <w:r w:rsidRPr="00E90A7D">
        <w:rPr>
          <w:rFonts w:eastAsia="Cambria" w:cstheme="minorHAnsi"/>
          <w:b/>
          <w:sz w:val="24"/>
          <w:szCs w:val="24"/>
          <w:lang w:val="it-IT"/>
        </w:rPr>
        <w:t xml:space="preserve">. </w:t>
      </w:r>
      <w:proofErr w:type="spellStart"/>
      <w:r w:rsidR="00734970" w:rsidRPr="00E90A7D">
        <w:rPr>
          <w:rFonts w:eastAsia="Cambria" w:cstheme="minorHAnsi"/>
          <w:b/>
          <w:sz w:val="24"/>
          <w:szCs w:val="24"/>
        </w:rPr>
        <w:t>L’i</w:t>
      </w:r>
      <w:r w:rsidR="0086511D" w:rsidRPr="00E90A7D">
        <w:rPr>
          <w:rFonts w:eastAsia="Cambria" w:cstheme="minorHAnsi"/>
          <w:b/>
          <w:sz w:val="24"/>
          <w:szCs w:val="24"/>
        </w:rPr>
        <w:t>mporto</w:t>
      </w:r>
      <w:proofErr w:type="spellEnd"/>
      <w:r w:rsidR="0086511D" w:rsidRPr="00E90A7D">
        <w:rPr>
          <w:rFonts w:eastAsia="Cambria" w:cstheme="minorHAnsi"/>
          <w:b/>
          <w:sz w:val="24"/>
          <w:szCs w:val="24"/>
        </w:rPr>
        <w:t xml:space="preserve"> a base di </w:t>
      </w:r>
      <w:proofErr w:type="spellStart"/>
      <w:r w:rsidR="0086511D" w:rsidRPr="00E90A7D">
        <w:rPr>
          <w:rFonts w:eastAsia="Cambria" w:cstheme="minorHAnsi"/>
          <w:b/>
          <w:sz w:val="24"/>
          <w:szCs w:val="24"/>
        </w:rPr>
        <w:t>gara</w:t>
      </w:r>
      <w:proofErr w:type="spellEnd"/>
      <w:r w:rsidR="0086511D">
        <w:rPr>
          <w:rFonts w:eastAsia="Cambria" w:cstheme="minorHAnsi"/>
          <w:bCs/>
          <w:sz w:val="24"/>
          <w:szCs w:val="24"/>
        </w:rPr>
        <w:t>:</w:t>
      </w:r>
    </w:p>
    <w:p w14:paraId="5BA445AA" w14:textId="189C5643" w:rsidR="0007581B" w:rsidRPr="0007581B" w:rsidRDefault="0007581B" w:rsidP="0007581B">
      <w:pPr>
        <w:pStyle w:val="Paragrafoelenco"/>
        <w:numPr>
          <w:ilvl w:val="0"/>
          <w:numId w:val="43"/>
        </w:numPr>
        <w:ind w:right="676"/>
        <w:rPr>
          <w:rFonts w:cstheme="minorHAnsi"/>
          <w:i/>
          <w:iCs/>
          <w:color w:val="000000" w:themeColor="text1"/>
          <w:sz w:val="24"/>
        </w:rPr>
      </w:pPr>
      <w:r w:rsidRPr="0007581B">
        <w:rPr>
          <w:rFonts w:cstheme="minorHAnsi"/>
          <w:i/>
          <w:iCs/>
          <w:color w:val="000000" w:themeColor="text1"/>
          <w:sz w:val="24"/>
        </w:rPr>
        <w:t xml:space="preserve">IMPORTO SOGGETTO A RIBASSO: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€ 752.130,00 </w:t>
      </w:r>
      <w:proofErr w:type="spellStart"/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oltre</w:t>
      </w:r>
      <w:proofErr w:type="spellEnd"/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 IVA</w:t>
      </w:r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</w:p>
    <w:p w14:paraId="481184E4" w14:textId="48398692" w:rsidR="0007581B" w:rsidRPr="0007581B" w:rsidRDefault="0007581B" w:rsidP="0007581B">
      <w:pPr>
        <w:pStyle w:val="Paragrafoelenco"/>
        <w:numPr>
          <w:ilvl w:val="0"/>
          <w:numId w:val="43"/>
        </w:numPr>
        <w:ind w:right="676"/>
        <w:rPr>
          <w:rFonts w:cstheme="minorHAnsi"/>
          <w:i/>
          <w:iCs/>
          <w:color w:val="000000" w:themeColor="text1"/>
          <w:sz w:val="24"/>
        </w:rPr>
      </w:pPr>
      <w:r w:rsidRPr="0007581B">
        <w:rPr>
          <w:rFonts w:cstheme="minorHAnsi"/>
          <w:i/>
          <w:iCs/>
          <w:color w:val="000000" w:themeColor="text1"/>
          <w:sz w:val="24"/>
        </w:rPr>
        <w:t xml:space="preserve">IMPORTO A BASE DI GARA: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€. 1.764.730,00 </w:t>
      </w:r>
      <w:proofErr w:type="spellStart"/>
      <w:r>
        <w:rPr>
          <w:rFonts w:cstheme="minorHAnsi"/>
          <w:b/>
          <w:bCs/>
          <w:i/>
          <w:iCs/>
          <w:color w:val="000000" w:themeColor="text1"/>
          <w:sz w:val="24"/>
        </w:rPr>
        <w:t>Oltre</w:t>
      </w:r>
      <w:proofErr w:type="spellEnd"/>
      <w:r>
        <w:rPr>
          <w:rFonts w:cstheme="minorHAnsi"/>
          <w:b/>
          <w:bCs/>
          <w:i/>
          <w:iCs/>
          <w:color w:val="000000" w:themeColor="text1"/>
          <w:sz w:val="24"/>
        </w:rPr>
        <w:t xml:space="preserve">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IVA</w:t>
      </w:r>
      <w:r w:rsidRPr="0007581B">
        <w:rPr>
          <w:rFonts w:cstheme="minorHAnsi"/>
          <w:i/>
          <w:iCs/>
          <w:color w:val="000000" w:themeColor="text1"/>
          <w:sz w:val="24"/>
        </w:rPr>
        <w:t xml:space="preserve"> (Per 3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anni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scolastici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+ 3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anni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scolastici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per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rinnovo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+ 1 anno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scolastico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per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proroga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tecnica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) </w:t>
      </w:r>
    </w:p>
    <w:p w14:paraId="6323FB83" w14:textId="77777777" w:rsidR="0007581B" w:rsidRPr="0007581B" w:rsidRDefault="0007581B" w:rsidP="0007581B">
      <w:pPr>
        <w:pStyle w:val="Paragrafoelenco"/>
        <w:numPr>
          <w:ilvl w:val="0"/>
          <w:numId w:val="43"/>
        </w:numPr>
        <w:ind w:right="676"/>
        <w:rPr>
          <w:rFonts w:cstheme="minorHAnsi"/>
          <w:i/>
          <w:iCs/>
          <w:color w:val="000000" w:themeColor="text1"/>
          <w:sz w:val="24"/>
        </w:rPr>
      </w:pPr>
      <w:r w:rsidRPr="0007581B">
        <w:rPr>
          <w:rFonts w:cstheme="minorHAnsi"/>
          <w:i/>
          <w:iCs/>
          <w:color w:val="000000" w:themeColor="text1"/>
          <w:sz w:val="24"/>
        </w:rPr>
        <w:t xml:space="preserve">ONERI DELLA SICUREZZA: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0</w:t>
      </w:r>
    </w:p>
    <w:p w14:paraId="2789062B" w14:textId="77777777" w:rsidR="0065242D" w:rsidRPr="0086511D" w:rsidRDefault="0065242D" w:rsidP="0065242D">
      <w:pPr>
        <w:pStyle w:val="Paragrafoelenco"/>
        <w:ind w:left="720" w:right="676"/>
        <w:rPr>
          <w:rFonts w:cstheme="minorHAnsi"/>
          <w:b/>
          <w:sz w:val="24"/>
          <w:lang w:val="it-IT"/>
        </w:rPr>
      </w:pPr>
    </w:p>
    <w:p w14:paraId="27F1D7C3" w14:textId="12965D6D" w:rsidR="0007581B" w:rsidRPr="0007581B" w:rsidRDefault="0086511D" w:rsidP="0007581B">
      <w:pPr>
        <w:rPr>
          <w:rFonts w:eastAsia="Cambria" w:cstheme="minorHAnsi"/>
          <w:bCs/>
          <w:sz w:val="24"/>
          <w:szCs w:val="24"/>
        </w:rPr>
      </w:pPr>
      <w:r w:rsidRPr="001638C0">
        <w:rPr>
          <w:rFonts w:eastAsia="Cambria" w:cstheme="minorHAnsi"/>
          <w:b/>
          <w:sz w:val="24"/>
          <w:szCs w:val="24"/>
        </w:rPr>
        <w:t>2.6.</w:t>
      </w:r>
      <w:r>
        <w:rPr>
          <w:rFonts w:eastAsia="Cambria" w:cstheme="minorHAnsi"/>
          <w:bCs/>
          <w:sz w:val="24"/>
          <w:szCs w:val="24"/>
        </w:rPr>
        <w:t xml:space="preserve"> 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Il servizio oggetto del presente capitolato si riferisce al periodo che va </w:t>
      </w:r>
      <w:r w:rsidR="0007581B" w:rsidRPr="0007581B">
        <w:rPr>
          <w:rFonts w:eastAsia="Cambria" w:cstheme="minorHAnsi"/>
          <w:b/>
          <w:sz w:val="24"/>
          <w:szCs w:val="24"/>
        </w:rPr>
        <w:t>dal 01/09/2025 al 31/07/2028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 con possibilità di </w:t>
      </w:r>
      <w:r w:rsidR="0007581B" w:rsidRPr="0007581B">
        <w:rPr>
          <w:rFonts w:eastAsia="Cambria" w:cstheme="minorHAnsi"/>
          <w:b/>
          <w:sz w:val="24"/>
          <w:szCs w:val="24"/>
        </w:rPr>
        <w:t>rinnovo per ulteriori 3 anni scolastici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 oltre eventuale </w:t>
      </w:r>
      <w:r w:rsidR="0007581B" w:rsidRPr="0007581B">
        <w:rPr>
          <w:rFonts w:eastAsia="Cambria" w:cstheme="minorHAnsi"/>
          <w:b/>
          <w:sz w:val="24"/>
          <w:szCs w:val="24"/>
        </w:rPr>
        <w:t>proroga tecnica per 1 anno scolastico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 per espletamento nuova gara.  </w:t>
      </w:r>
    </w:p>
    <w:p w14:paraId="03EF2571" w14:textId="77777777" w:rsidR="0007581B" w:rsidRPr="0007581B" w:rsidRDefault="0007581B" w:rsidP="0007581B">
      <w:pPr>
        <w:pStyle w:val="Default"/>
        <w:jc w:val="both"/>
        <w:rPr>
          <w:rFonts w:asciiTheme="minorHAnsi" w:eastAsia="Cambria" w:hAnsiTheme="minorHAnsi" w:cstheme="minorHAnsi"/>
          <w:bCs/>
          <w:color w:val="auto"/>
        </w:rPr>
      </w:pPr>
      <w:r w:rsidRPr="0007581B">
        <w:rPr>
          <w:rFonts w:asciiTheme="minorHAnsi" w:eastAsia="Cambria" w:hAnsiTheme="minorHAnsi" w:cstheme="minorHAnsi"/>
          <w:bCs/>
          <w:color w:val="auto"/>
        </w:rPr>
        <w:lastRenderedPageBreak/>
        <w:t xml:space="preserve">Il servizio di refezione scolastica sarà effettuato secondo il calendario scolastico ministeriale, nei mesi e nei giorni di effettivo funzionamento delle scuole. Gli orari definitivi d’inizio refezione e le loro eventuali modifiche saranno stabiliti dalle competenti autorità scolastiche. </w:t>
      </w:r>
    </w:p>
    <w:p w14:paraId="7073DCFD" w14:textId="77777777" w:rsidR="0007581B" w:rsidRPr="001638C0" w:rsidRDefault="0007581B" w:rsidP="001D5224">
      <w:pPr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78F0BBF2" w14:textId="4D3BDF94" w:rsidR="008A3F6D" w:rsidRPr="0007581B" w:rsidRDefault="00B00798" w:rsidP="008A3F6D">
      <w:pPr>
        <w:pStyle w:val="Paragrafoelenco"/>
        <w:spacing w:before="60" w:line="300" w:lineRule="auto"/>
        <w:jc w:val="both"/>
        <w:rPr>
          <w:rFonts w:cstheme="minorHAnsi"/>
          <w:noProof/>
          <w:color w:val="1F497D" w:themeColor="text2"/>
          <w:sz w:val="20"/>
          <w:szCs w:val="20"/>
        </w:rPr>
      </w:pPr>
      <w:r w:rsidRPr="0007581B">
        <w:rPr>
          <w:rFonts w:cstheme="minorHAnsi"/>
          <w:noProof/>
          <w:color w:val="1F497D" w:themeColor="text2"/>
          <w:sz w:val="20"/>
          <w:szCs w:val="20"/>
        </w:rPr>
        <mc:AlternateContent>
          <mc:Choice Requires="wps">
            <w:drawing>
              <wp:inline distT="0" distB="0" distL="0" distR="0" wp14:anchorId="034F2C83" wp14:editId="7398EFFE">
                <wp:extent cx="6120130" cy="260985"/>
                <wp:effectExtent l="0" t="0" r="0" b="0"/>
                <wp:docPr id="1988943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1457" w14:textId="77777777" w:rsidR="00691131" w:rsidRPr="0007581B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7581B"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  <w:t>SEZIONE 3 – INFORMAZIONI DI CARATTERE GIURIDICO, ECONOMICO, FINANZIARIO E TECNICO</w:t>
                            </w:r>
                          </w:p>
                          <w:p w14:paraId="251732FC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4F2C83" id="Text Box 4" o:spid="_x0000_s1028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77161457" w14:textId="77777777" w:rsidR="00691131" w:rsidRPr="0007581B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</w:pPr>
                      <w:r w:rsidRPr="0007581B"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  <w:t>SEZIONE 3 – INFORMAZIONI DI CARATTERE GIURIDICO, ECONOMICO, FINANZIARIO E TECNICO</w:t>
                      </w:r>
                    </w:p>
                    <w:p w14:paraId="251732FC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672EFF" w14:textId="77777777" w:rsidR="00C252DE" w:rsidRPr="00E90039" w:rsidRDefault="00C252DE" w:rsidP="00736A61">
      <w:pPr>
        <w:spacing w:before="60" w:after="120" w:line="300" w:lineRule="auto"/>
        <w:jc w:val="both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Cs/>
          <w:sz w:val="24"/>
          <w:szCs w:val="24"/>
        </w:rPr>
        <w:t>Condizioni relative all'appalto:</w:t>
      </w:r>
    </w:p>
    <w:p w14:paraId="7F82BEAE" w14:textId="77777777" w:rsidR="00F07D8A" w:rsidRPr="00E15F9C" w:rsidRDefault="00C252DE" w:rsidP="004F52B6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Cauzioni e garanzie richieste: </w:t>
      </w:r>
      <w:r w:rsidR="0065242D">
        <w:rPr>
          <w:rFonts w:eastAsia="Cambria" w:cstheme="minorHAnsi"/>
          <w:bCs/>
          <w:sz w:val="24"/>
          <w:szCs w:val="24"/>
          <w:lang w:val="it-IT"/>
        </w:rPr>
        <w:t>non richieste</w:t>
      </w:r>
      <w:r w:rsidRPr="00E15F9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55DA1571" w14:textId="77777777" w:rsidR="006E59B7" w:rsidRPr="00D6439D" w:rsidRDefault="004F52B6" w:rsidP="006E59B7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D6439D">
        <w:rPr>
          <w:rFonts w:eastAsia="Cambria" w:cstheme="minorHAnsi"/>
          <w:bCs/>
          <w:sz w:val="24"/>
          <w:szCs w:val="24"/>
          <w:lang w:val="it-IT"/>
        </w:rPr>
        <w:t>I soggetti ammessi a partecipare alla gara</w:t>
      </w:r>
      <w:r w:rsidR="006E59B7" w:rsidRPr="00D6439D">
        <w:rPr>
          <w:rFonts w:eastAsia="Cambria" w:cstheme="minorHAnsi"/>
          <w:bCs/>
          <w:sz w:val="24"/>
          <w:szCs w:val="24"/>
          <w:lang w:val="it-IT"/>
        </w:rPr>
        <w:t xml:space="preserve">: 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="00D9307B" w:rsidRPr="00D6439D">
        <w:rPr>
          <w:rFonts w:eastAsia="Cambria" w:cstheme="minorHAnsi"/>
          <w:bCs/>
          <w:sz w:val="24"/>
          <w:szCs w:val="24"/>
          <w:lang w:val="it-IT"/>
        </w:rPr>
        <w:t>.</w:t>
      </w:r>
    </w:p>
    <w:p w14:paraId="2A75702F" w14:textId="77777777" w:rsidR="00C252DE" w:rsidRPr="00C46DEC" w:rsidRDefault="00C252DE" w:rsidP="00184289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Capacità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professionale, economica e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capacità tecniche e professionali</w:t>
      </w:r>
      <w:r w:rsidRPr="00E90039">
        <w:rPr>
          <w:rFonts w:eastAsia="Cambria" w:cstheme="minorHAnsi"/>
          <w:bCs/>
          <w:sz w:val="24"/>
          <w:szCs w:val="24"/>
          <w:lang w:val="it-IT"/>
        </w:rPr>
        <w:t>:</w:t>
      </w:r>
      <w:r w:rsidR="006276F2"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65242D" w:rsidRPr="00D6439D">
        <w:rPr>
          <w:rFonts w:eastAsia="Cambria" w:cstheme="minorHAnsi"/>
          <w:bCs/>
          <w:sz w:val="24"/>
          <w:szCs w:val="24"/>
          <w:lang w:val="it-IT"/>
        </w:rPr>
        <w:t xml:space="preserve">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Pr="00C46DE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765D96A2" w14:textId="77777777" w:rsidR="00C252DE" w:rsidRPr="0065242D" w:rsidRDefault="008A3F6D" w:rsidP="008A3F6D">
      <w:pPr>
        <w:spacing w:before="60" w:after="60" w:line="300" w:lineRule="auto"/>
        <w:jc w:val="both"/>
        <w:rPr>
          <w:rFonts w:eastAsia="Cambria" w:cstheme="minorHAnsi"/>
          <w:i/>
          <w:iCs/>
          <w:color w:val="C00000"/>
          <w:sz w:val="24"/>
          <w:szCs w:val="24"/>
        </w:rPr>
      </w:pPr>
      <w:r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N.B. </w:t>
      </w:r>
      <w:r w:rsidR="00C252DE"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I Concorrenti dovranno </w:t>
      </w:r>
      <w:r w:rsidR="00736A61" w:rsidRPr="0065242D">
        <w:rPr>
          <w:rFonts w:eastAsia="Cambria" w:cstheme="minorHAnsi"/>
          <w:i/>
          <w:iCs/>
          <w:color w:val="C00000"/>
          <w:sz w:val="24"/>
          <w:szCs w:val="24"/>
        </w:rPr>
        <w:t>compilare il DGUE dichiarando</w:t>
      </w:r>
      <w:r w:rsidR="00C252DE"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 il possesso dei requisiti previsti dal Disciplinare di Gara ed i suoi allegati.</w:t>
      </w:r>
    </w:p>
    <w:p w14:paraId="7F68C3B4" w14:textId="77777777" w:rsidR="008A3F6D" w:rsidRPr="008A3F6D" w:rsidRDefault="008A3F6D" w:rsidP="008A3F6D">
      <w:pPr>
        <w:spacing w:before="60" w:after="60" w:line="300" w:lineRule="auto"/>
        <w:jc w:val="both"/>
        <w:rPr>
          <w:rFonts w:eastAsia="Cambria" w:cstheme="minorHAnsi"/>
          <w:b/>
          <w:i/>
          <w:iCs/>
          <w:sz w:val="24"/>
          <w:szCs w:val="24"/>
        </w:rPr>
      </w:pPr>
    </w:p>
    <w:p w14:paraId="7128BE28" w14:textId="35D34823" w:rsidR="0047793A" w:rsidRPr="00E90039" w:rsidRDefault="00B00798" w:rsidP="008A3F6D">
      <w:p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48D39C8" wp14:editId="70EC5705">
                <wp:extent cx="6120130" cy="260350"/>
                <wp:effectExtent l="0" t="4445" r="0" b="1905"/>
                <wp:docPr id="15837432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E426B" w14:textId="77777777" w:rsidR="00691131" w:rsidRPr="0007581B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7581B"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  <w:t>SEZIONE 4 – INFORMAZIONI DI CARATTERE AMMINISTRATIVO</w:t>
                            </w:r>
                          </w:p>
                          <w:p w14:paraId="6B96B9F1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8D39C8" id="Text Box 3" o:spid="_x0000_s1029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0B8E426B" w14:textId="77777777" w:rsidR="00691131" w:rsidRPr="0007581B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</w:pPr>
                      <w:r w:rsidRPr="0007581B"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  <w:t>SEZIONE 4 – INFORMAZIONI DI CARATTERE AMMINISTRATIVO</w:t>
                      </w:r>
                    </w:p>
                    <w:p w14:paraId="6B96B9F1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1408C8" w14:textId="77777777" w:rsidR="000174F6" w:rsidRPr="0059219B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Le offerte dovranno essere formu</w:t>
      </w:r>
      <w:r w:rsidR="002C28D4"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late dagli operatori economici </w:t>
      </w:r>
      <w:r w:rsidRPr="008A3F6D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esclusivamente per mezzo del Sistema Telematico Acquisti Regionale della Toscana </w:t>
      </w: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accessibile all’indirizzo internet </w:t>
      </w:r>
      <w:r w:rsidRPr="0059219B">
        <w:rPr>
          <w:rFonts w:asciiTheme="minorHAnsi" w:eastAsia="Cambria" w:hAnsiTheme="minorHAnsi" w:cstheme="minorHAnsi"/>
          <w:bCs/>
          <w:sz w:val="24"/>
          <w:szCs w:val="24"/>
          <w:u w:val="single"/>
          <w:lang w:val="it-IT"/>
        </w:rPr>
        <w:t>https://start.toscana.it/</w:t>
      </w:r>
      <w:r w:rsidRPr="0059219B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. Non è consentita l’invio dell’offerta con altre modalità.</w:t>
      </w:r>
    </w:p>
    <w:p w14:paraId="72A1AB0F" w14:textId="37EC3EC7" w:rsidR="000174F6" w:rsidRPr="0059219B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59219B">
        <w:rPr>
          <w:rFonts w:asciiTheme="minorHAnsi" w:hAnsiTheme="minorHAnsi" w:cstheme="minorHAnsi"/>
          <w:sz w:val="24"/>
          <w:szCs w:val="24"/>
          <w:lang w:val="it-IT"/>
        </w:rPr>
        <w:t xml:space="preserve">La scadenza </w:t>
      </w:r>
      <w:r w:rsidR="00C252DE" w:rsidRPr="0059219B">
        <w:rPr>
          <w:rFonts w:asciiTheme="minorHAnsi" w:hAnsiTheme="minorHAnsi" w:cstheme="minorHAnsi"/>
          <w:sz w:val="24"/>
          <w:szCs w:val="24"/>
          <w:lang w:val="it-IT"/>
        </w:rPr>
        <w:t>per la ricezione delle offerte</w:t>
      </w:r>
      <w:r w:rsidRPr="0059219B">
        <w:rPr>
          <w:rFonts w:asciiTheme="minorHAnsi" w:hAnsiTheme="minorHAnsi" w:cstheme="minorHAnsi"/>
          <w:sz w:val="24"/>
          <w:szCs w:val="24"/>
          <w:lang w:val="it-IT"/>
        </w:rPr>
        <w:t xml:space="preserve"> da parte della CUC è fissata per </w:t>
      </w:r>
      <w:r w:rsidR="00307095" w:rsidRPr="00307095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ore 11,00 del giorno 24/06/2025</w:t>
      </w:r>
      <w:r w:rsidR="00527B11" w:rsidRPr="0059219B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>.</w:t>
      </w:r>
      <w:r w:rsidR="004025BC" w:rsidRPr="0059219B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ab/>
      </w:r>
    </w:p>
    <w:p w14:paraId="3F2C4673" w14:textId="77777777" w:rsidR="00B0650B" w:rsidRPr="00B0650B" w:rsidRDefault="00B0650B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0650B">
        <w:rPr>
          <w:rFonts w:asciiTheme="minorHAnsi" w:hAnsiTheme="minorHAnsi" w:cstheme="minorHAnsi"/>
          <w:sz w:val="24"/>
          <w:szCs w:val="24"/>
          <w:lang w:val="it-IT"/>
        </w:rPr>
        <w:t>Lingua utilizzabile da parte dei candidati: le dichiarazioni, le certificazioni, i documenti, i documenti e l’offerta dovranno essere redatti in lingua italiana o corredati da traduzione giurata.</w:t>
      </w:r>
    </w:p>
    <w:p w14:paraId="2097881D" w14:textId="77777777" w:rsidR="00607E29" w:rsidRPr="00D6439D" w:rsidRDefault="00C252DE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Modalità di apertura delle offerte: </w:t>
      </w:r>
      <w:r w:rsidR="006D1071" w:rsidRPr="00D6439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a prima seduta pubblica e le varie fasi procedurali, inizieranno 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lo stesso giorno di scadenza del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la procedura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di gara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,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alle ore 11,30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 presso la sede di Poppi; </w:t>
      </w:r>
      <w:r w:rsidR="00607E29" w:rsidRPr="00D6439D">
        <w:rPr>
          <w:rFonts w:asciiTheme="minorHAnsi" w:hAnsiTheme="minorHAnsi" w:cstheme="minorHAnsi"/>
          <w:i/>
          <w:iCs/>
          <w:sz w:val="24"/>
          <w:szCs w:val="24"/>
          <w:lang w:val="it-IT"/>
        </w:rPr>
        <w:t>tutte le operazioni si svolgeranno obbligatoriamente in modalità telematica.</w:t>
      </w:r>
    </w:p>
    <w:p w14:paraId="704D8E4F" w14:textId="1A24D3D3" w:rsidR="003A1C0F" w:rsidRPr="003A1C0F" w:rsidRDefault="00607E29" w:rsidP="0007581B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Riferimenti </w:t>
      </w:r>
      <w:r w:rsid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di sintesi </w:t>
      </w:r>
      <w:r w:rsidR="00E90A7D">
        <w:rPr>
          <w:rFonts w:asciiTheme="minorHAnsi" w:hAnsiTheme="minorHAnsi" w:cstheme="minorHAnsi"/>
          <w:b/>
          <w:bCs/>
          <w:sz w:val="24"/>
          <w:szCs w:val="24"/>
          <w:lang w:val="it-IT"/>
        </w:rPr>
        <w:t>della</w:t>
      </w:r>
      <w:r w:rsid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procedura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1CFE99F9" w14:textId="1973D4F4" w:rsid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CUC</w:t>
      </w:r>
      <w:r>
        <w:rPr>
          <w:rFonts w:asciiTheme="minorHAnsi" w:hAnsiTheme="minorHAnsi" w:cstheme="minorHAnsi"/>
          <w:sz w:val="24"/>
          <w:szCs w:val="24"/>
          <w:lang w:val="it-IT"/>
        </w:rPr>
        <w:t>: Unione dei Comuni Montani del Casentino</w:t>
      </w:r>
    </w:p>
    <w:p w14:paraId="771CFD39" w14:textId="011557A4" w:rsidR="0007581B" w:rsidRP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Stazione Appaltante</w:t>
      </w:r>
      <w:r>
        <w:rPr>
          <w:rFonts w:asciiTheme="minorHAnsi" w:hAnsiTheme="minorHAnsi" w:cstheme="minorHAnsi"/>
          <w:sz w:val="24"/>
          <w:szCs w:val="24"/>
          <w:lang w:val="it-IT"/>
        </w:rPr>
        <w:t>: Comune di Poppi (AR)</w:t>
      </w:r>
    </w:p>
    <w:p w14:paraId="614C224C" w14:textId="73CE05CA" w:rsidR="0007581B" w:rsidRP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Riserva Appalto: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7581B">
        <w:rPr>
          <w:rFonts w:asciiTheme="minorHAnsi" w:hAnsiTheme="minorHAnsi" w:cstheme="minorHAnsi"/>
          <w:sz w:val="24"/>
          <w:szCs w:val="24"/>
          <w:lang w:val="it-IT"/>
        </w:rPr>
        <w:t>Cooperative Sociali di tipo B Ex Art. 1, Comma 1, Lett. B Della L. 381/1991</w:t>
      </w:r>
    </w:p>
    <w:p w14:paraId="011309EE" w14:textId="4CD6A386" w:rsidR="00607E29" w:rsidRDefault="003A1C0F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C</w:t>
      </w:r>
      <w:r w:rsidR="00607E29" w:rsidRPr="00607E29">
        <w:rPr>
          <w:rFonts w:asciiTheme="minorHAnsi" w:hAnsiTheme="minorHAnsi" w:cstheme="minorHAnsi"/>
          <w:b/>
          <w:bCs/>
          <w:sz w:val="24"/>
          <w:szCs w:val="24"/>
          <w:lang w:val="it-IT"/>
        </w:rPr>
        <w:t>PV:</w:t>
      </w:r>
      <w:r w:rsidR="00607E29" w:rsidRPr="00607E2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C14DD">
        <w:rPr>
          <w:rFonts w:asciiTheme="minorHAnsi" w:hAnsiTheme="minorHAnsi" w:cstheme="minorHAnsi"/>
          <w:sz w:val="24"/>
          <w:szCs w:val="24"/>
          <w:lang w:val="it-IT"/>
        </w:rPr>
        <w:t>55512000-2</w:t>
      </w:r>
      <w:r w:rsidR="00607E29" w:rsidRPr="00607E29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r w:rsidR="003E11AF">
        <w:rPr>
          <w:rFonts w:asciiTheme="minorHAnsi" w:hAnsiTheme="minorHAnsi" w:cstheme="minorHAnsi"/>
          <w:sz w:val="24"/>
          <w:szCs w:val="24"/>
          <w:lang w:val="it-IT"/>
        </w:rPr>
        <w:t>Servizi di mensa scolastica</w:t>
      </w:r>
      <w:r w:rsidR="00607E29" w:rsidRPr="00607E29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14:paraId="77350E9A" w14:textId="21F86E60" w:rsid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Importo Soggetto a Ribasso: </w:t>
      </w:r>
      <w:r w:rsidRPr="0007581B">
        <w:rPr>
          <w:rFonts w:asciiTheme="minorHAnsi" w:hAnsiTheme="minorHAnsi" w:cstheme="minorHAnsi"/>
          <w:sz w:val="24"/>
          <w:szCs w:val="24"/>
          <w:lang w:val="it-IT"/>
        </w:rPr>
        <w:t>€ 752.130,00 oltre IVA</w:t>
      </w:r>
    </w:p>
    <w:p w14:paraId="15C7D6F7" w14:textId="77777777" w:rsidR="0007581B" w:rsidRDefault="0007581B" w:rsidP="0007581B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Durata: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3 anni oltre rinnovi e proroghe</w:t>
      </w:r>
    </w:p>
    <w:p w14:paraId="0B645D51" w14:textId="6104F214" w:rsidR="0007581B" w:rsidRPr="0007581B" w:rsidRDefault="0007581B" w:rsidP="0007581B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CUI:</w:t>
      </w:r>
      <w:r w:rsidRPr="0007581B">
        <w:rPr>
          <w:rFonts w:asciiTheme="minorHAnsi" w:hAnsiTheme="minorHAnsi" w:cstheme="minorHAnsi"/>
          <w:sz w:val="24"/>
          <w:szCs w:val="24"/>
          <w:lang w:val="it-IT"/>
        </w:rPr>
        <w:t xml:space="preserve"> S80002140517202500002</w:t>
      </w:r>
    </w:p>
    <w:p w14:paraId="5270AEB3" w14:textId="77777777" w:rsidR="00607E29" w:rsidRDefault="00607E29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607E29">
        <w:rPr>
          <w:rFonts w:asciiTheme="minorHAnsi" w:hAnsiTheme="minorHAnsi" w:cstheme="minorHAnsi"/>
          <w:b/>
          <w:bCs/>
          <w:sz w:val="24"/>
          <w:szCs w:val="24"/>
          <w:lang w:val="it-IT"/>
        </w:rPr>
        <w:t>Codice NUTS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del luogo di esecuzione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>: ITI18</w:t>
      </w:r>
    </w:p>
    <w:p w14:paraId="756AEEC7" w14:textId="77777777" w:rsidR="00E90A7D" w:rsidRPr="00E90A7D" w:rsidRDefault="0065242D" w:rsidP="00690659">
      <w:pPr>
        <w:pStyle w:val="Paragrafoelenco"/>
        <w:numPr>
          <w:ilvl w:val="0"/>
          <w:numId w:val="28"/>
        </w:numPr>
        <w:spacing w:after="60" w:line="276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E90A7D">
        <w:rPr>
          <w:rFonts w:eastAsia="Arial" w:cstheme="minorHAnsi"/>
          <w:b/>
          <w:bCs/>
          <w:sz w:val="24"/>
          <w:szCs w:val="24"/>
          <w:lang w:val="it-IT"/>
        </w:rPr>
        <w:lastRenderedPageBreak/>
        <w:t>Codice ISTAT</w:t>
      </w:r>
      <w:r w:rsidR="00F81AEE" w:rsidRPr="00E90A7D">
        <w:rPr>
          <w:rFonts w:eastAsia="Arial" w:cstheme="minorHAnsi"/>
          <w:b/>
          <w:bCs/>
          <w:sz w:val="24"/>
          <w:szCs w:val="24"/>
          <w:lang w:val="it-IT"/>
        </w:rPr>
        <w:t>:</w:t>
      </w:r>
      <w:r w:rsidR="003F30C0" w:rsidRPr="00E90A7D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 </w:t>
      </w:r>
      <w:bookmarkStart w:id="9" w:name="_Hlk166655571"/>
      <w:r w:rsidR="003F30C0" w:rsidRPr="00E90A7D">
        <w:rPr>
          <w:rFonts w:ascii="Arial" w:hAnsi="Arial" w:cs="Arial"/>
          <w:color w:val="202124"/>
          <w:sz w:val="21"/>
          <w:szCs w:val="21"/>
          <w:shd w:val="clear" w:color="auto" w:fill="FFFFFF"/>
        </w:rPr>
        <w:t>051015</w:t>
      </w:r>
      <w:bookmarkEnd w:id="9"/>
    </w:p>
    <w:p w14:paraId="05CE7EDA" w14:textId="40F10F6F" w:rsidR="00E90A7D" w:rsidRPr="00E90A7D" w:rsidRDefault="00E90A7D" w:rsidP="00690659">
      <w:pPr>
        <w:pStyle w:val="Paragrafoelenco"/>
        <w:numPr>
          <w:ilvl w:val="0"/>
          <w:numId w:val="28"/>
        </w:numPr>
        <w:spacing w:after="60" w:line="276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E90A7D">
        <w:rPr>
          <w:rFonts w:cstheme="minorHAnsi"/>
          <w:b/>
          <w:bCs/>
          <w:sz w:val="24"/>
          <w:szCs w:val="24"/>
          <w:lang w:val="it-IT"/>
        </w:rPr>
        <w:t xml:space="preserve">RUP: </w:t>
      </w:r>
      <w:r w:rsidRPr="00E90A7D">
        <w:rPr>
          <w:rFonts w:cstheme="minorHAnsi"/>
          <w:sz w:val="24"/>
          <w:szCs w:val="24"/>
          <w:lang w:val="it-IT"/>
        </w:rPr>
        <w:t xml:space="preserve">Dott.ssa Siria Ceccarelli </w:t>
      </w:r>
    </w:p>
    <w:p w14:paraId="5DE52DF6" w14:textId="62C24F51" w:rsidR="00E90A7D" w:rsidRPr="00E90A7D" w:rsidRDefault="00E90A7D" w:rsidP="00E90A7D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90A7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RUP fase di affidamento: </w:t>
      </w:r>
      <w:r w:rsidRPr="00E90A7D">
        <w:rPr>
          <w:rFonts w:asciiTheme="minorHAnsi" w:hAnsiTheme="minorHAnsi" w:cstheme="minorHAnsi"/>
          <w:sz w:val="24"/>
          <w:szCs w:val="24"/>
          <w:lang w:val="it-IT"/>
        </w:rPr>
        <w:t>Ing. Mauro Casasole</w:t>
      </w:r>
    </w:p>
    <w:p w14:paraId="04B3EE6D" w14:textId="77777777" w:rsidR="00E90A7D" w:rsidRPr="00E90A7D" w:rsidRDefault="00E90A7D" w:rsidP="00E90A7D">
      <w:pPr>
        <w:pStyle w:val="Corpotesto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500E657" w14:textId="4829719E" w:rsidR="00607E29" w:rsidRPr="00607E29" w:rsidRDefault="00B00798" w:rsidP="00607E29">
      <w:pPr>
        <w:pStyle w:val="Corpotesto"/>
        <w:spacing w:before="60" w:after="240" w:line="300" w:lineRule="auto"/>
        <w:ind w:left="207" w:right="125"/>
        <w:jc w:val="both"/>
        <w:rPr>
          <w:rFonts w:asciiTheme="minorHAnsi" w:eastAsia="Cambria" w:hAnsiTheme="minorHAnsi" w:cstheme="minorHAnsi"/>
          <w:bCs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E69EBFE" wp14:editId="5749E029">
                <wp:extent cx="6120130" cy="260350"/>
                <wp:effectExtent l="3810" t="0" r="635" b="1270"/>
                <wp:docPr id="572251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48A8" w14:textId="77777777" w:rsidR="00691131" w:rsidRPr="00E90A7D" w:rsidRDefault="00691131" w:rsidP="00607E29">
                            <w:pPr>
                              <w:spacing w:before="60" w:after="60" w:line="300" w:lineRule="auto"/>
                              <w:jc w:val="both"/>
                              <w:rPr>
                                <w:rFonts w:cstheme="minorHAnsi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90A7D"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  <w:t>SEZIONE 5 – PROCEDURA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69EBFE" id="Text Box 2" o:spid="_x0000_s1030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0A6448A8" w14:textId="77777777" w:rsidR="00691131" w:rsidRPr="00E90A7D" w:rsidRDefault="00691131" w:rsidP="00607E29">
                      <w:pPr>
                        <w:spacing w:before="60" w:after="60" w:line="300" w:lineRule="auto"/>
                        <w:jc w:val="both"/>
                        <w:rPr>
                          <w:rFonts w:cstheme="minorHAnsi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E90A7D"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  <w:t>SEZIONE 5 – PROCEDURA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142D8" w14:textId="77777777" w:rsidR="00736A61" w:rsidRPr="00E90A7D" w:rsidRDefault="00C252DE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3C78">
        <w:rPr>
          <w:rFonts w:asciiTheme="minorHAnsi" w:hAnsiTheme="minorHAnsi" w:cstheme="minorHAnsi"/>
          <w:sz w:val="24"/>
          <w:szCs w:val="24"/>
          <w:lang w:val="it-IT"/>
        </w:rPr>
        <w:t xml:space="preserve">Informazioni supplementari: </w:t>
      </w:r>
      <w:r w:rsidR="00184289" w:rsidRPr="00903C78">
        <w:rPr>
          <w:rFonts w:asciiTheme="minorHAnsi" w:hAnsiTheme="minorHAnsi" w:cstheme="minorHAnsi"/>
          <w:sz w:val="24"/>
          <w:szCs w:val="24"/>
          <w:lang w:val="it-IT"/>
        </w:rPr>
        <w:t>v</w:t>
      </w:r>
      <w:r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edi Disciplinare di Gara</w:t>
      </w:r>
      <w:r w:rsidR="004F52B6"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 </w:t>
      </w:r>
    </w:p>
    <w:p w14:paraId="1CB89B74" w14:textId="29849130" w:rsidR="00E90A7D" w:rsidRPr="00E90A7D" w:rsidRDefault="00E90A7D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it-IT"/>
        </w:rPr>
        <w:t>Attribuzione punteggi:</w:t>
      </w:r>
    </w:p>
    <w:p w14:paraId="080F13DB" w14:textId="7B5D2BB7" w:rsidR="00E90A7D" w:rsidRPr="00E90A7D" w:rsidRDefault="00E90A7D" w:rsidP="00E90A7D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90A7D">
        <w:rPr>
          <w:rFonts w:asciiTheme="minorHAnsi" w:hAnsiTheme="minorHAnsi" w:cstheme="minorHAnsi"/>
          <w:sz w:val="24"/>
          <w:szCs w:val="24"/>
          <w:lang w:val="it-IT"/>
        </w:rPr>
        <w:t xml:space="preserve">L’appalto sarà aggiudicato in base al criterio dell’offerta economicamente più vantaggiosa individuata sulla base del miglior rapporto qualità/prezzo, individuata sulla base del miglior rapporto qualità prezzo, ai sensi dell’art. 108 comma 1 del Codice. </w:t>
      </w:r>
    </w:p>
    <w:p w14:paraId="4579716E" w14:textId="77777777" w:rsidR="00E90A7D" w:rsidRPr="00E90A7D" w:rsidRDefault="00E90A7D" w:rsidP="00E90A7D">
      <w:pPr>
        <w:pStyle w:val="Paragrafoelenco"/>
        <w:ind w:left="360"/>
        <w:jc w:val="both"/>
        <w:rPr>
          <w:rFonts w:eastAsia="Arial" w:cs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774"/>
      </w:tblGrid>
      <w:tr w:rsidR="00E90A7D" w:rsidRPr="00196F2A" w14:paraId="72D4EE5F" w14:textId="77777777" w:rsidTr="00196F2A">
        <w:trPr>
          <w:trHeight w:val="7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15DA1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CRITERIO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1CD11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PUNTEGGIO MASSIMO</w:t>
            </w:r>
          </w:p>
        </w:tc>
      </w:tr>
      <w:tr w:rsidR="00E90A7D" w:rsidRPr="00196F2A" w14:paraId="06FBD032" w14:textId="77777777" w:rsidTr="00AD218D">
        <w:trPr>
          <w:trHeight w:val="253"/>
        </w:trPr>
        <w:tc>
          <w:tcPr>
            <w:tcW w:w="3605" w:type="dxa"/>
            <w:tcBorders>
              <w:top w:val="single" w:sz="4" w:space="0" w:color="auto"/>
            </w:tcBorders>
          </w:tcPr>
          <w:p w14:paraId="6DC9B39C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OFFERTA TECNICA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6DFC66AC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70</w:t>
            </w:r>
          </w:p>
        </w:tc>
      </w:tr>
      <w:tr w:rsidR="00E90A7D" w:rsidRPr="00196F2A" w14:paraId="6CB580C3" w14:textId="77777777" w:rsidTr="00AD218D">
        <w:trPr>
          <w:trHeight w:val="253"/>
        </w:trPr>
        <w:tc>
          <w:tcPr>
            <w:tcW w:w="3605" w:type="dxa"/>
          </w:tcPr>
          <w:p w14:paraId="056EBD73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OFFERTA ECONOMICA</w:t>
            </w:r>
          </w:p>
        </w:tc>
        <w:tc>
          <w:tcPr>
            <w:tcW w:w="2774" w:type="dxa"/>
          </w:tcPr>
          <w:p w14:paraId="0466897F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30</w:t>
            </w:r>
          </w:p>
        </w:tc>
      </w:tr>
      <w:tr w:rsidR="00E90A7D" w:rsidRPr="00196F2A" w14:paraId="26330713" w14:textId="77777777" w:rsidTr="00AD218D">
        <w:trPr>
          <w:trHeight w:val="254"/>
        </w:trPr>
        <w:tc>
          <w:tcPr>
            <w:tcW w:w="3605" w:type="dxa"/>
          </w:tcPr>
          <w:p w14:paraId="0A199874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  <w:t>TOTALE</w:t>
            </w:r>
          </w:p>
        </w:tc>
        <w:tc>
          <w:tcPr>
            <w:tcW w:w="2774" w:type="dxa"/>
          </w:tcPr>
          <w:p w14:paraId="12FA44EE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  <w:t>100</w:t>
            </w:r>
          </w:p>
        </w:tc>
      </w:tr>
    </w:tbl>
    <w:p w14:paraId="51238721" w14:textId="45EC27E5" w:rsidR="00E90A7D" w:rsidRPr="00196F2A" w:rsidRDefault="00E90A7D" w:rsidP="00C11226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I punteggi relativi ad entrambi i parametri (Offerta Tecnica ed Offerta Economica) verranno assegnati con attribuzione fino a due decimali con arrotondamento della terza cifra decimale, per eccesso o difetto (0,005=0,01)</w:t>
      </w:r>
      <w:r w:rsidR="00196F2A"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Risulterà aggiudicatario il concorrente che avrà ottenuto il punteggio più alto dato dalla somma del punteggio ottenuto per l’offerta tecnica (qualitativa e quantitativa) e da quello ottenuto per l’offerta economica. </w:t>
      </w:r>
    </w:p>
    <w:p w14:paraId="118074D7" w14:textId="77777777" w:rsidR="00E90A7D" w:rsidRPr="00E90A7D" w:rsidRDefault="00E90A7D" w:rsidP="00E90A7D">
      <w:pPr>
        <w:pStyle w:val="Corpotesto"/>
        <w:spacing w:before="60" w:after="60" w:line="300" w:lineRule="auto"/>
        <w:ind w:left="472"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B08D671" w14:textId="4861248D" w:rsidR="00E90A7D" w:rsidRPr="00196F2A" w:rsidRDefault="00E90A7D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 xml:space="preserve">Richieste </w:t>
      </w:r>
      <w:r w:rsidR="00196F2A"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>di gara</w:t>
      </w:r>
      <w:r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>:</w:t>
      </w:r>
    </w:p>
    <w:p w14:paraId="1F120B60" w14:textId="77777777" w:rsidR="00196F2A" w:rsidRP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A - DOCUMENTAZIONE AMMINISTRATIVA</w:t>
      </w:r>
    </w:p>
    <w:p w14:paraId="124B2863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A.1)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DOMANDA DI PARTECIPAZIONE</w:t>
      </w:r>
    </w:p>
    <w:p w14:paraId="68590E84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A.2)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DOCUMENTO DI GARA UNICO EUROPEO – DGUE</w:t>
      </w:r>
    </w:p>
    <w:p w14:paraId="3B8ED2C4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A.3)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MODELLO 1 - ULTERIORI DICHIARAZIONI</w:t>
      </w:r>
    </w:p>
    <w:p w14:paraId="713889DC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A.4)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AVVALIMENTO – IMPRESA AUSILIARIA</w:t>
      </w:r>
    </w:p>
    <w:p w14:paraId="210DA2E7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A.5)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PAGAMENTO ANAC</w:t>
      </w:r>
    </w:p>
    <w:p w14:paraId="232F33A3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A.6)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DICHIARAZIONI CAM</w:t>
      </w:r>
    </w:p>
    <w:p w14:paraId="0483B027" w14:textId="6D6DA3F4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A.7)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SOPRALLUOGO</w:t>
      </w:r>
    </w:p>
    <w:p w14:paraId="4B0972E0" w14:textId="77777777" w:rsidR="00196F2A" w:rsidRP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B - DOCUMENTAZIONE TECNICA</w:t>
      </w:r>
    </w:p>
    <w:p w14:paraId="537C0D37" w14:textId="77777777" w:rsidR="00196F2A" w:rsidRP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 xml:space="preserve">C - DOCUMENTAZIONE ECONOMICA </w:t>
      </w:r>
    </w:p>
    <w:p w14:paraId="5913E619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C.1 OFFERTA ECONOMICA </w:t>
      </w:r>
    </w:p>
    <w:p w14:paraId="1A4EFCCB" w14:textId="6B6F353B" w:rsidR="00E90A7D" w:rsidRPr="00903C78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C.2 DETTAGLIO ECONOMICO</w:t>
      </w:r>
    </w:p>
    <w:sectPr w:rsidR="00E90A7D" w:rsidRPr="00903C78" w:rsidSect="0017566C">
      <w:headerReference w:type="default" r:id="rId11"/>
      <w:footerReference w:type="default" r:id="rId12"/>
      <w:headerReference w:type="first" r:id="rId13"/>
      <w:pgSz w:w="11906" w:h="16838" w:code="9"/>
      <w:pgMar w:top="1701" w:right="1134" w:bottom="1701" w:left="1134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A9072" w14:textId="77777777" w:rsidR="00691131" w:rsidRDefault="00691131" w:rsidP="00E00179">
      <w:pPr>
        <w:spacing w:after="0" w:line="240" w:lineRule="auto"/>
      </w:pPr>
      <w:r>
        <w:separator/>
      </w:r>
    </w:p>
  </w:endnote>
  <w:endnote w:type="continuationSeparator" w:id="0">
    <w:p w14:paraId="1E58F7D3" w14:textId="77777777" w:rsidR="00691131" w:rsidRDefault="00691131" w:rsidP="00E0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FEC6" w14:textId="77777777" w:rsidR="00691131" w:rsidRPr="005F4DC1" w:rsidRDefault="00691131" w:rsidP="0017566C">
    <w:pPr>
      <w:pStyle w:val="Intestazione"/>
      <w:tabs>
        <w:tab w:val="clear" w:pos="4819"/>
        <w:tab w:val="center" w:pos="5103"/>
      </w:tabs>
      <w:rPr>
        <w:color w:val="808080" w:themeColor="background1" w:themeShade="80"/>
      </w:rPr>
    </w:pPr>
    <w:r>
      <w:rPr>
        <w:rFonts w:ascii="Book Antiqua" w:hAnsi="Book Antiqua"/>
        <w:b/>
        <w:i/>
        <w:color w:val="BFBFBF" w:themeColor="background1" w:themeShade="BF"/>
        <w:sz w:val="18"/>
      </w:rPr>
      <w:t>BANDO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 xml:space="preserve"> DI GARA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center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right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>Pag</w:t>
    </w:r>
    <w:r w:rsidRPr="003C63A1">
      <w:rPr>
        <w:rFonts w:ascii="Book Antiqua" w:hAnsi="Book Antiqua"/>
        <w:b/>
        <w:i/>
        <w:color w:val="EEECE1" w:themeColor="background2"/>
        <w:sz w:val="18"/>
      </w:rPr>
      <w:t xml:space="preserve">. 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begin"/>
    </w:r>
    <w:r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instrText>PAGE  \* Arabic  \* MERGEFORMAT</w:instrTex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separate"/>
    </w:r>
    <w:r w:rsidR="00441D69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t>2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end"/>
    </w:r>
    <w:r w:rsidRPr="005F4DC1">
      <w:rPr>
        <w:rFonts w:ascii="Book Antiqua" w:hAnsi="Book Antiqua"/>
        <w:b/>
        <w:i/>
        <w:color w:val="808080" w:themeColor="background1" w:themeShade="80"/>
        <w:sz w:val="18"/>
      </w:rPr>
      <w:t xml:space="preserve"> di </w:t>
    </w:r>
    <w:r w:rsidR="001865C4">
      <w:fldChar w:fldCharType="begin"/>
    </w:r>
    <w:r w:rsidR="001865C4">
      <w:instrText>NUMPAGES  \* Arabic  \* MERGEFORMAT</w:instrText>
    </w:r>
    <w:r w:rsidR="001865C4">
      <w:fldChar w:fldCharType="separate"/>
    </w:r>
    <w:r w:rsidR="00441D69" w:rsidRPr="00441D69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t>4</w:t>
    </w:r>
    <w:r w:rsidR="001865C4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fldChar w:fldCharType="end"/>
    </w:r>
  </w:p>
  <w:p w14:paraId="1876D7FC" w14:textId="77777777" w:rsidR="00691131" w:rsidRDefault="00691131"/>
  <w:p w14:paraId="2248A129" w14:textId="77777777" w:rsidR="00691131" w:rsidRDefault="00691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1D93" w14:textId="77777777" w:rsidR="00691131" w:rsidRDefault="00691131" w:rsidP="00E00179">
      <w:pPr>
        <w:spacing w:after="0" w:line="240" w:lineRule="auto"/>
      </w:pPr>
      <w:r>
        <w:separator/>
      </w:r>
    </w:p>
  </w:footnote>
  <w:footnote w:type="continuationSeparator" w:id="0">
    <w:p w14:paraId="14A104ED" w14:textId="77777777" w:rsidR="00691131" w:rsidRDefault="00691131" w:rsidP="00E0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9695" w14:textId="77777777" w:rsidR="00691131" w:rsidRPr="00A743F2" w:rsidRDefault="00691131" w:rsidP="00A743F2">
    <w:pPr>
      <w:pStyle w:val="Intestazione"/>
    </w:pPr>
    <w:r w:rsidRPr="00A743F2">
      <w:rPr>
        <w:rFonts w:ascii="Book Antiqua" w:hAnsi="Book Antiqua"/>
        <w:b/>
        <w:i/>
        <w:noProof/>
        <w:color w:val="808080" w:themeColor="background1" w:themeShade="80"/>
        <w:sz w:val="28"/>
        <w:u w:val="single"/>
        <w:lang w:eastAsia="it-IT"/>
      </w:rPr>
      <w:drawing>
        <wp:inline distT="0" distB="0" distL="0" distR="0" wp14:anchorId="037D5F86" wp14:editId="7BC64A67">
          <wp:extent cx="2619375" cy="657225"/>
          <wp:effectExtent l="19050" t="0" r="9525" b="0"/>
          <wp:docPr id="3" name="Immagine 1" descr="cid:86482c501d99cba297028d31c5a5340b07e58a72@zi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6482c501d99cba297028d31c5a5340b07e58a72@zimbr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808080"/>
      </w:tblBorders>
      <w:tblLook w:val="04A0" w:firstRow="1" w:lastRow="0" w:firstColumn="1" w:lastColumn="0" w:noHBand="0" w:noVBand="1"/>
    </w:tblPr>
    <w:tblGrid>
      <w:gridCol w:w="4386"/>
      <w:gridCol w:w="5252"/>
    </w:tblGrid>
    <w:tr w:rsidR="00691131" w:rsidRPr="004F44A2" w14:paraId="3F0EA9E7" w14:textId="77777777" w:rsidTr="00A743F2">
      <w:tc>
        <w:tcPr>
          <w:tcW w:w="4342" w:type="dxa"/>
        </w:tcPr>
        <w:p w14:paraId="68A72F7F" w14:textId="77777777" w:rsidR="00691131" w:rsidRPr="004F44A2" w:rsidRDefault="00691131" w:rsidP="00A743F2">
          <w:pPr>
            <w:pStyle w:val="Intestazione"/>
            <w:spacing w:after="240"/>
            <w:jc w:val="center"/>
            <w:rPr>
              <w:b/>
              <w:sz w:val="48"/>
              <w:szCs w:val="48"/>
            </w:rPr>
          </w:pPr>
          <w:r>
            <w:rPr>
              <w:rFonts w:ascii="Arial" w:hAnsi="Arial" w:cs="Arial"/>
              <w:noProof/>
              <w:color w:val="000000"/>
              <w:lang w:eastAsia="it-IT"/>
            </w:rPr>
            <w:drawing>
              <wp:inline distT="0" distB="0" distL="0" distR="0" wp14:anchorId="01215080" wp14:editId="7619F45F">
                <wp:extent cx="2619375" cy="657225"/>
                <wp:effectExtent l="19050" t="0" r="9525" b="0"/>
                <wp:docPr id="2" name="Immagine 1" descr="cid:86482c501d99cba297028d31c5a5340b07e58a72@zim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86482c501d99cba297028d31c5a5340b07e58a72@zim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</w:tcPr>
        <w:p w14:paraId="70D60EAC" w14:textId="77777777" w:rsidR="00691131" w:rsidRPr="004F44A2" w:rsidRDefault="00691131" w:rsidP="00A743F2">
          <w:pPr>
            <w:pStyle w:val="Intestazione"/>
            <w:rPr>
              <w:rFonts w:ascii="Bookman Old Style" w:hAnsi="Bookman Old Style"/>
              <w:color w:val="808080"/>
            </w:rPr>
          </w:pPr>
        </w:p>
        <w:p w14:paraId="5EFDE022" w14:textId="77777777" w:rsidR="00691131" w:rsidRPr="005846DE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  <w:sz w:val="16"/>
              <w:szCs w:val="16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 xml:space="preserve">Via Roma, 203 – 52014 – Ponte a Poppi, Poppi (Ar) </w:t>
          </w:r>
          <w:hyperlink r:id="rId3" w:history="1">
            <w:r w:rsidRPr="005846DE">
              <w:rPr>
                <w:rStyle w:val="Collegamentoipertestuale"/>
                <w:rFonts w:ascii="Bookman Old Style" w:hAnsi="Bookman Old Style"/>
                <w:color w:val="808080"/>
                <w:sz w:val="16"/>
                <w:szCs w:val="16"/>
              </w:rPr>
              <w:t>unione.casentino@postacert.toscana.it</w:t>
            </w:r>
          </w:hyperlink>
        </w:p>
        <w:p w14:paraId="4C8C57BC" w14:textId="77777777" w:rsidR="00691131" w:rsidRPr="004F44A2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>CF/P.IVA: 02095920514</w:t>
          </w:r>
        </w:p>
      </w:tc>
    </w:tr>
  </w:tbl>
  <w:p w14:paraId="3098DE42" w14:textId="77777777" w:rsidR="00691131" w:rsidRDefault="006911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D5E"/>
    <w:multiLevelType w:val="multilevel"/>
    <w:tmpl w:val="AD2A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4100C"/>
    <w:multiLevelType w:val="multilevel"/>
    <w:tmpl w:val="B2A025EE"/>
    <w:lvl w:ilvl="0">
      <w:start w:val="4"/>
      <w:numFmt w:val="decimal"/>
      <w:lvlText w:val="%1."/>
      <w:lvlJc w:val="left"/>
      <w:pPr>
        <w:ind w:left="360" w:hanging="360"/>
      </w:pPr>
      <w:rPr>
        <w:rFonts w:eastAsia="Arial" w:cstheme="minorBidi"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eastAsia="Arial" w:cstheme="minorBidi" w:hint="default"/>
      </w:rPr>
    </w:lvl>
  </w:abstractNum>
  <w:abstractNum w:abstractNumId="2" w15:restartNumberingAfterBreak="0">
    <w:nsid w:val="047821D1"/>
    <w:multiLevelType w:val="hybridMultilevel"/>
    <w:tmpl w:val="9D601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283B"/>
    <w:multiLevelType w:val="hybridMultilevel"/>
    <w:tmpl w:val="50843A20"/>
    <w:lvl w:ilvl="0" w:tplc="D4C4EF18">
      <w:start w:val="8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702C"/>
    <w:multiLevelType w:val="hybridMultilevel"/>
    <w:tmpl w:val="1E52B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449"/>
    <w:multiLevelType w:val="hybridMultilevel"/>
    <w:tmpl w:val="D41A84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2A90"/>
    <w:multiLevelType w:val="multilevel"/>
    <w:tmpl w:val="2460D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C65495"/>
    <w:multiLevelType w:val="hybridMultilevel"/>
    <w:tmpl w:val="16D4424E"/>
    <w:lvl w:ilvl="0" w:tplc="0B563790">
      <w:start w:val="1"/>
      <w:numFmt w:val="decimal"/>
      <w:lvlText w:val="I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4B32"/>
    <w:multiLevelType w:val="multilevel"/>
    <w:tmpl w:val="E360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 w:val="0"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9" w15:restartNumberingAfterBreak="0">
    <w:nsid w:val="17C93A34"/>
    <w:multiLevelType w:val="hybridMultilevel"/>
    <w:tmpl w:val="27182E52"/>
    <w:lvl w:ilvl="0" w:tplc="73AE6D6C">
      <w:start w:val="6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06DE"/>
    <w:multiLevelType w:val="hybridMultilevel"/>
    <w:tmpl w:val="A3AA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2B0B"/>
    <w:multiLevelType w:val="hybridMultilevel"/>
    <w:tmpl w:val="98D2539C"/>
    <w:lvl w:ilvl="0" w:tplc="8668ED56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2" w15:restartNumberingAfterBreak="0">
    <w:nsid w:val="1E892A50"/>
    <w:multiLevelType w:val="hybridMultilevel"/>
    <w:tmpl w:val="3076A258"/>
    <w:lvl w:ilvl="0" w:tplc="E0025BE8">
      <w:start w:val="3"/>
      <w:numFmt w:val="decimal"/>
      <w:lvlText w:val="V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5DB2"/>
    <w:multiLevelType w:val="hybridMultilevel"/>
    <w:tmpl w:val="7B447960"/>
    <w:lvl w:ilvl="0" w:tplc="879A7FF6">
      <w:start w:val="3"/>
      <w:numFmt w:val="decimal"/>
      <w:lvlText w:val="I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4A6"/>
    <w:multiLevelType w:val="hybridMultilevel"/>
    <w:tmpl w:val="2C46CA30"/>
    <w:lvl w:ilvl="0" w:tplc="482408A6">
      <w:start w:val="3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3932"/>
    <w:multiLevelType w:val="hybridMultilevel"/>
    <w:tmpl w:val="E5929A16"/>
    <w:lvl w:ilvl="0" w:tplc="17BC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6B61"/>
    <w:multiLevelType w:val="hybridMultilevel"/>
    <w:tmpl w:val="4E986D16"/>
    <w:lvl w:ilvl="0" w:tplc="32E26AA2">
      <w:start w:val="1"/>
      <w:numFmt w:val="decimal"/>
      <w:lvlText w:val="IV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42AA8"/>
    <w:multiLevelType w:val="hybridMultilevel"/>
    <w:tmpl w:val="157EFF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5DA3"/>
    <w:multiLevelType w:val="multilevel"/>
    <w:tmpl w:val="16D06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9" w15:restartNumberingAfterBreak="0">
    <w:nsid w:val="379A3C5F"/>
    <w:multiLevelType w:val="multilevel"/>
    <w:tmpl w:val="89F63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20" w15:restartNumberingAfterBreak="0">
    <w:nsid w:val="3C374DCE"/>
    <w:multiLevelType w:val="hybridMultilevel"/>
    <w:tmpl w:val="FFCA7ECA"/>
    <w:lvl w:ilvl="0" w:tplc="5700FB58">
      <w:start w:val="1"/>
      <w:numFmt w:val="decimal"/>
      <w:lvlText w:val="II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4661"/>
    <w:multiLevelType w:val="hybridMultilevel"/>
    <w:tmpl w:val="52EA2D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440727"/>
    <w:multiLevelType w:val="hybridMultilevel"/>
    <w:tmpl w:val="12883570"/>
    <w:lvl w:ilvl="0" w:tplc="FD12452C">
      <w:numFmt w:val="bullet"/>
      <w:lvlText w:val="-"/>
      <w:lvlJc w:val="left"/>
      <w:pPr>
        <w:ind w:left="720" w:hanging="360"/>
      </w:pPr>
      <w:rPr>
        <w:rFonts w:ascii="Book Antiqua" w:eastAsia="Arial" w:hAnsi="Book Antiqua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07D04"/>
    <w:multiLevelType w:val="hybridMultilevel"/>
    <w:tmpl w:val="DEC6FE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443F9F"/>
    <w:multiLevelType w:val="hybridMultilevel"/>
    <w:tmpl w:val="02860D9C"/>
    <w:lvl w:ilvl="0" w:tplc="4F20E436">
      <w:start w:val="6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E097D"/>
    <w:multiLevelType w:val="hybridMultilevel"/>
    <w:tmpl w:val="33908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03FC2"/>
    <w:multiLevelType w:val="multilevel"/>
    <w:tmpl w:val="F402A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12A11"/>
    <w:multiLevelType w:val="hybridMultilevel"/>
    <w:tmpl w:val="2642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D31E6"/>
    <w:multiLevelType w:val="hybridMultilevel"/>
    <w:tmpl w:val="1646B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30886"/>
    <w:multiLevelType w:val="hybridMultilevel"/>
    <w:tmpl w:val="F4D41A44"/>
    <w:lvl w:ilvl="0" w:tplc="FD12452C">
      <w:numFmt w:val="bullet"/>
      <w:lvlText w:val="-"/>
      <w:lvlJc w:val="left"/>
      <w:pPr>
        <w:ind w:left="-974" w:hanging="360"/>
      </w:pPr>
      <w:rPr>
        <w:rFonts w:ascii="Book Antiqua" w:eastAsia="Arial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-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</w:abstractNum>
  <w:abstractNum w:abstractNumId="30" w15:restartNumberingAfterBreak="0">
    <w:nsid w:val="52C52744"/>
    <w:multiLevelType w:val="multilevel"/>
    <w:tmpl w:val="E7B6E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543A8D"/>
    <w:multiLevelType w:val="hybridMultilevel"/>
    <w:tmpl w:val="F0E051D4"/>
    <w:lvl w:ilvl="0" w:tplc="5CBCF7D0">
      <w:start w:val="6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44AF2"/>
    <w:multiLevelType w:val="hybridMultilevel"/>
    <w:tmpl w:val="015A4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E355B"/>
    <w:multiLevelType w:val="multilevel"/>
    <w:tmpl w:val="4740E334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mbria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</w:rPr>
    </w:lvl>
  </w:abstractNum>
  <w:abstractNum w:abstractNumId="34" w15:restartNumberingAfterBreak="0">
    <w:nsid w:val="5CFE5720"/>
    <w:multiLevelType w:val="hybridMultilevel"/>
    <w:tmpl w:val="43BE2D1C"/>
    <w:lvl w:ilvl="0" w:tplc="5846F58A">
      <w:start w:val="1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550C1"/>
    <w:multiLevelType w:val="multilevel"/>
    <w:tmpl w:val="8FAEA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6" w15:restartNumberingAfterBreak="0">
    <w:nsid w:val="676553E5"/>
    <w:multiLevelType w:val="hybridMultilevel"/>
    <w:tmpl w:val="9362AA20"/>
    <w:lvl w:ilvl="0" w:tplc="DB281C8E">
      <w:start w:val="5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5060B"/>
    <w:multiLevelType w:val="hybridMultilevel"/>
    <w:tmpl w:val="E452DF8C"/>
    <w:lvl w:ilvl="0" w:tplc="3608500A">
      <w:start w:val="4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50F1"/>
    <w:multiLevelType w:val="hybridMultilevel"/>
    <w:tmpl w:val="D45E9CFC"/>
    <w:lvl w:ilvl="0" w:tplc="594AEF52">
      <w:start w:val="1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9039C"/>
    <w:multiLevelType w:val="multilevel"/>
    <w:tmpl w:val="EB6E8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40" w15:restartNumberingAfterBreak="0">
    <w:nsid w:val="700A7BAC"/>
    <w:multiLevelType w:val="hybridMultilevel"/>
    <w:tmpl w:val="0E3A48CE"/>
    <w:lvl w:ilvl="0" w:tplc="C7EADD6C">
      <w:start w:val="1"/>
      <w:numFmt w:val="decimal"/>
      <w:lvlText w:val="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958A0"/>
    <w:multiLevelType w:val="hybridMultilevel"/>
    <w:tmpl w:val="957EA886"/>
    <w:lvl w:ilvl="0" w:tplc="1EF6166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F37EC4"/>
    <w:multiLevelType w:val="hybridMultilevel"/>
    <w:tmpl w:val="C0D09B42"/>
    <w:lvl w:ilvl="0" w:tplc="3390872A">
      <w:start w:val="1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2"/>
  </w:num>
  <w:num w:numId="4">
    <w:abstractNumId w:val="34"/>
  </w:num>
  <w:num w:numId="5">
    <w:abstractNumId w:val="40"/>
  </w:num>
  <w:num w:numId="6">
    <w:abstractNumId w:val="31"/>
  </w:num>
  <w:num w:numId="7">
    <w:abstractNumId w:val="36"/>
  </w:num>
  <w:num w:numId="8">
    <w:abstractNumId w:val="20"/>
  </w:num>
  <w:num w:numId="9">
    <w:abstractNumId w:val="7"/>
  </w:num>
  <w:num w:numId="10">
    <w:abstractNumId w:val="13"/>
  </w:num>
  <w:num w:numId="11">
    <w:abstractNumId w:val="38"/>
  </w:num>
  <w:num w:numId="12">
    <w:abstractNumId w:val="16"/>
  </w:num>
  <w:num w:numId="13">
    <w:abstractNumId w:val="14"/>
  </w:num>
  <w:num w:numId="14">
    <w:abstractNumId w:val="37"/>
  </w:num>
  <w:num w:numId="15">
    <w:abstractNumId w:val="9"/>
  </w:num>
  <w:num w:numId="16">
    <w:abstractNumId w:val="3"/>
  </w:num>
  <w:num w:numId="17">
    <w:abstractNumId w:val="24"/>
  </w:num>
  <w:num w:numId="18">
    <w:abstractNumId w:val="12"/>
  </w:num>
  <w:num w:numId="19">
    <w:abstractNumId w:val="27"/>
  </w:num>
  <w:num w:numId="20">
    <w:abstractNumId w:val="22"/>
  </w:num>
  <w:num w:numId="21">
    <w:abstractNumId w:val="30"/>
  </w:num>
  <w:num w:numId="22">
    <w:abstractNumId w:val="6"/>
  </w:num>
  <w:num w:numId="23">
    <w:abstractNumId w:val="0"/>
  </w:num>
  <w:num w:numId="24">
    <w:abstractNumId w:val="1"/>
  </w:num>
  <w:num w:numId="25">
    <w:abstractNumId w:val="18"/>
  </w:num>
  <w:num w:numId="26">
    <w:abstractNumId w:val="19"/>
  </w:num>
  <w:num w:numId="27">
    <w:abstractNumId w:val="39"/>
  </w:num>
  <w:num w:numId="28">
    <w:abstractNumId w:val="10"/>
  </w:num>
  <w:num w:numId="29">
    <w:abstractNumId w:val="26"/>
  </w:num>
  <w:num w:numId="30">
    <w:abstractNumId w:val="1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2"/>
  </w:num>
  <w:num w:numId="34">
    <w:abstractNumId w:val="11"/>
  </w:num>
  <w:num w:numId="35">
    <w:abstractNumId w:val="4"/>
  </w:num>
  <w:num w:numId="36">
    <w:abstractNumId w:val="21"/>
  </w:num>
  <w:num w:numId="37">
    <w:abstractNumId w:val="33"/>
  </w:num>
  <w:num w:numId="38">
    <w:abstractNumId w:val="35"/>
  </w:num>
  <w:num w:numId="39">
    <w:abstractNumId w:val="8"/>
  </w:num>
  <w:num w:numId="40">
    <w:abstractNumId w:val="5"/>
  </w:num>
  <w:num w:numId="41">
    <w:abstractNumId w:val="41"/>
  </w:num>
  <w:num w:numId="42">
    <w:abstractNumId w:val="2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DE"/>
    <w:rsid w:val="000174F6"/>
    <w:rsid w:val="00023A8D"/>
    <w:rsid w:val="000247E4"/>
    <w:rsid w:val="00041ED8"/>
    <w:rsid w:val="000426B4"/>
    <w:rsid w:val="00043E21"/>
    <w:rsid w:val="0007581B"/>
    <w:rsid w:val="00083EA4"/>
    <w:rsid w:val="0009484A"/>
    <w:rsid w:val="000A3783"/>
    <w:rsid w:val="000B150D"/>
    <w:rsid w:val="000E71F3"/>
    <w:rsid w:val="000F0BDD"/>
    <w:rsid w:val="00133A90"/>
    <w:rsid w:val="0014468D"/>
    <w:rsid w:val="001564C5"/>
    <w:rsid w:val="001624EE"/>
    <w:rsid w:val="001638C0"/>
    <w:rsid w:val="00172E6B"/>
    <w:rsid w:val="0017566C"/>
    <w:rsid w:val="00184289"/>
    <w:rsid w:val="001865C4"/>
    <w:rsid w:val="00196F2A"/>
    <w:rsid w:val="001C5B3C"/>
    <w:rsid w:val="001D5224"/>
    <w:rsid w:val="001D792E"/>
    <w:rsid w:val="001E05CD"/>
    <w:rsid w:val="001E3709"/>
    <w:rsid w:val="001F2AEC"/>
    <w:rsid w:val="00235383"/>
    <w:rsid w:val="002559A2"/>
    <w:rsid w:val="00262F53"/>
    <w:rsid w:val="00280206"/>
    <w:rsid w:val="002931AF"/>
    <w:rsid w:val="00296F97"/>
    <w:rsid w:val="002B672F"/>
    <w:rsid w:val="002C28D4"/>
    <w:rsid w:val="002C3187"/>
    <w:rsid w:val="002D328F"/>
    <w:rsid w:val="002F060B"/>
    <w:rsid w:val="003031A2"/>
    <w:rsid w:val="00307095"/>
    <w:rsid w:val="003072A0"/>
    <w:rsid w:val="003135E0"/>
    <w:rsid w:val="003158AF"/>
    <w:rsid w:val="00323821"/>
    <w:rsid w:val="00324854"/>
    <w:rsid w:val="0034666D"/>
    <w:rsid w:val="0035700B"/>
    <w:rsid w:val="00371023"/>
    <w:rsid w:val="00383591"/>
    <w:rsid w:val="0038724C"/>
    <w:rsid w:val="0039046F"/>
    <w:rsid w:val="00391DF6"/>
    <w:rsid w:val="003A1C0F"/>
    <w:rsid w:val="003C3B30"/>
    <w:rsid w:val="003C4921"/>
    <w:rsid w:val="003C61EB"/>
    <w:rsid w:val="003D03EA"/>
    <w:rsid w:val="003D2810"/>
    <w:rsid w:val="003E05B0"/>
    <w:rsid w:val="003E11AF"/>
    <w:rsid w:val="003E14BD"/>
    <w:rsid w:val="003F30C0"/>
    <w:rsid w:val="004025BC"/>
    <w:rsid w:val="0040394C"/>
    <w:rsid w:val="00437053"/>
    <w:rsid w:val="00441D69"/>
    <w:rsid w:val="00445755"/>
    <w:rsid w:val="0047793A"/>
    <w:rsid w:val="004810E7"/>
    <w:rsid w:val="004946C1"/>
    <w:rsid w:val="004B2320"/>
    <w:rsid w:val="004B3D8D"/>
    <w:rsid w:val="004C17C6"/>
    <w:rsid w:val="004D49D3"/>
    <w:rsid w:val="004E0E60"/>
    <w:rsid w:val="004E64BA"/>
    <w:rsid w:val="004F52B6"/>
    <w:rsid w:val="00503086"/>
    <w:rsid w:val="0051102D"/>
    <w:rsid w:val="00527B11"/>
    <w:rsid w:val="00541A8A"/>
    <w:rsid w:val="005505E9"/>
    <w:rsid w:val="005536BD"/>
    <w:rsid w:val="00563A2C"/>
    <w:rsid w:val="00567AAD"/>
    <w:rsid w:val="005855E9"/>
    <w:rsid w:val="00585F7E"/>
    <w:rsid w:val="0059096B"/>
    <w:rsid w:val="00592175"/>
    <w:rsid w:val="0059219B"/>
    <w:rsid w:val="005A1B2E"/>
    <w:rsid w:val="005A406B"/>
    <w:rsid w:val="005B2CB2"/>
    <w:rsid w:val="005F3446"/>
    <w:rsid w:val="005F4DC1"/>
    <w:rsid w:val="00607E29"/>
    <w:rsid w:val="006272D4"/>
    <w:rsid w:val="006276F2"/>
    <w:rsid w:val="006329CD"/>
    <w:rsid w:val="00646BEF"/>
    <w:rsid w:val="0065242D"/>
    <w:rsid w:val="0065429B"/>
    <w:rsid w:val="00664B70"/>
    <w:rsid w:val="00691131"/>
    <w:rsid w:val="006C7BC4"/>
    <w:rsid w:val="006D1071"/>
    <w:rsid w:val="006D5714"/>
    <w:rsid w:val="006D649B"/>
    <w:rsid w:val="006E59B7"/>
    <w:rsid w:val="006F0AA3"/>
    <w:rsid w:val="006F1A83"/>
    <w:rsid w:val="006F7344"/>
    <w:rsid w:val="00734970"/>
    <w:rsid w:val="00736A61"/>
    <w:rsid w:val="00742998"/>
    <w:rsid w:val="00794ED2"/>
    <w:rsid w:val="00797430"/>
    <w:rsid w:val="007C1F46"/>
    <w:rsid w:val="007E1D21"/>
    <w:rsid w:val="007F24B9"/>
    <w:rsid w:val="00800A72"/>
    <w:rsid w:val="0080369D"/>
    <w:rsid w:val="00803766"/>
    <w:rsid w:val="008059C9"/>
    <w:rsid w:val="00812B5D"/>
    <w:rsid w:val="00841A5A"/>
    <w:rsid w:val="008518D3"/>
    <w:rsid w:val="00860DC8"/>
    <w:rsid w:val="008645E9"/>
    <w:rsid w:val="0086511D"/>
    <w:rsid w:val="00875BFB"/>
    <w:rsid w:val="008A3F6D"/>
    <w:rsid w:val="008C4875"/>
    <w:rsid w:val="008C60EC"/>
    <w:rsid w:val="008F4A2D"/>
    <w:rsid w:val="008F55C2"/>
    <w:rsid w:val="00902A49"/>
    <w:rsid w:val="00903C78"/>
    <w:rsid w:val="009101C3"/>
    <w:rsid w:val="009121AD"/>
    <w:rsid w:val="00926E1C"/>
    <w:rsid w:val="00930849"/>
    <w:rsid w:val="00945BDF"/>
    <w:rsid w:val="00953786"/>
    <w:rsid w:val="009830CC"/>
    <w:rsid w:val="009B5AB2"/>
    <w:rsid w:val="009B7750"/>
    <w:rsid w:val="009C1A9A"/>
    <w:rsid w:val="009C7434"/>
    <w:rsid w:val="009D15C6"/>
    <w:rsid w:val="009D1C87"/>
    <w:rsid w:val="009D6151"/>
    <w:rsid w:val="009F766E"/>
    <w:rsid w:val="00A026DA"/>
    <w:rsid w:val="00A05334"/>
    <w:rsid w:val="00A36FC6"/>
    <w:rsid w:val="00A47F95"/>
    <w:rsid w:val="00A633AF"/>
    <w:rsid w:val="00A72CEA"/>
    <w:rsid w:val="00A731A0"/>
    <w:rsid w:val="00A743F2"/>
    <w:rsid w:val="00A746AD"/>
    <w:rsid w:val="00A749F9"/>
    <w:rsid w:val="00A90988"/>
    <w:rsid w:val="00A923C7"/>
    <w:rsid w:val="00AA2443"/>
    <w:rsid w:val="00AB15CB"/>
    <w:rsid w:val="00AC14DD"/>
    <w:rsid w:val="00AC190F"/>
    <w:rsid w:val="00AD5933"/>
    <w:rsid w:val="00AE156F"/>
    <w:rsid w:val="00AF099D"/>
    <w:rsid w:val="00AF1D41"/>
    <w:rsid w:val="00B00798"/>
    <w:rsid w:val="00B05D93"/>
    <w:rsid w:val="00B0650B"/>
    <w:rsid w:val="00B1064C"/>
    <w:rsid w:val="00B26036"/>
    <w:rsid w:val="00B55274"/>
    <w:rsid w:val="00B57490"/>
    <w:rsid w:val="00B65BF8"/>
    <w:rsid w:val="00B76D24"/>
    <w:rsid w:val="00BA4C9F"/>
    <w:rsid w:val="00BC23B5"/>
    <w:rsid w:val="00BC7682"/>
    <w:rsid w:val="00BD23C7"/>
    <w:rsid w:val="00BE067A"/>
    <w:rsid w:val="00C04F0F"/>
    <w:rsid w:val="00C10E05"/>
    <w:rsid w:val="00C11794"/>
    <w:rsid w:val="00C252DE"/>
    <w:rsid w:val="00C31995"/>
    <w:rsid w:val="00C451F4"/>
    <w:rsid w:val="00C46DEC"/>
    <w:rsid w:val="00C52EDD"/>
    <w:rsid w:val="00C73C6B"/>
    <w:rsid w:val="00CB351C"/>
    <w:rsid w:val="00CD1E0E"/>
    <w:rsid w:val="00CD595A"/>
    <w:rsid w:val="00CE6394"/>
    <w:rsid w:val="00CF6BC8"/>
    <w:rsid w:val="00D05792"/>
    <w:rsid w:val="00D0615D"/>
    <w:rsid w:val="00D11DB3"/>
    <w:rsid w:val="00D14C6B"/>
    <w:rsid w:val="00D275FB"/>
    <w:rsid w:val="00D36562"/>
    <w:rsid w:val="00D4399E"/>
    <w:rsid w:val="00D6439D"/>
    <w:rsid w:val="00D87C8A"/>
    <w:rsid w:val="00D9307B"/>
    <w:rsid w:val="00DB33EA"/>
    <w:rsid w:val="00DB3545"/>
    <w:rsid w:val="00DB561B"/>
    <w:rsid w:val="00DD0A3E"/>
    <w:rsid w:val="00DD4CC3"/>
    <w:rsid w:val="00DD4DCB"/>
    <w:rsid w:val="00DF2B7E"/>
    <w:rsid w:val="00DF600C"/>
    <w:rsid w:val="00E00179"/>
    <w:rsid w:val="00E11F09"/>
    <w:rsid w:val="00E15F9C"/>
    <w:rsid w:val="00E21490"/>
    <w:rsid w:val="00E21F72"/>
    <w:rsid w:val="00E310BE"/>
    <w:rsid w:val="00E65097"/>
    <w:rsid w:val="00E662C0"/>
    <w:rsid w:val="00E72DAE"/>
    <w:rsid w:val="00E8791A"/>
    <w:rsid w:val="00E90039"/>
    <w:rsid w:val="00E90967"/>
    <w:rsid w:val="00E90A7D"/>
    <w:rsid w:val="00EA1B66"/>
    <w:rsid w:val="00EA4739"/>
    <w:rsid w:val="00EA7F3E"/>
    <w:rsid w:val="00EB029A"/>
    <w:rsid w:val="00EB09DC"/>
    <w:rsid w:val="00EC3F70"/>
    <w:rsid w:val="00EE23E6"/>
    <w:rsid w:val="00EF6135"/>
    <w:rsid w:val="00F060D1"/>
    <w:rsid w:val="00F07D8A"/>
    <w:rsid w:val="00F366F6"/>
    <w:rsid w:val="00F563F7"/>
    <w:rsid w:val="00F81AEE"/>
    <w:rsid w:val="00F82166"/>
    <w:rsid w:val="00F87DB3"/>
    <w:rsid w:val="00FA346C"/>
    <w:rsid w:val="00FB4A29"/>
    <w:rsid w:val="00FC1C91"/>
    <w:rsid w:val="00FC3241"/>
    <w:rsid w:val="00FC43A1"/>
    <w:rsid w:val="00FE107B"/>
    <w:rsid w:val="00FF1255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B15DD16"/>
  <w15:docId w15:val="{476732B0-AB21-4B53-BD9A-CA5DBA0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52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5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DE"/>
  </w:style>
  <w:style w:type="paragraph" w:styleId="Corpotesto">
    <w:name w:val="Body Text"/>
    <w:basedOn w:val="Normale"/>
    <w:link w:val="CorpotestoCarattere"/>
    <w:uiPriority w:val="1"/>
    <w:qFormat/>
    <w:rsid w:val="00C252DE"/>
    <w:pPr>
      <w:widowControl w:val="0"/>
      <w:spacing w:before="2"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2DE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52DE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52DE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E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1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B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743F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31A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D4DCB"/>
    <w:rPr>
      <w:color w:val="605E5C"/>
      <w:shd w:val="clear" w:color="auto" w:fill="E1DFDD"/>
    </w:rPr>
  </w:style>
  <w:style w:type="paragraph" w:customStyle="1" w:styleId="Default">
    <w:name w:val="Default"/>
    <w:rsid w:val="00DD0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34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9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0A7D"/>
    <w:pPr>
      <w:widowControl w:val="0"/>
      <w:autoSpaceDE w:val="0"/>
      <w:autoSpaceDN w:val="0"/>
      <w:spacing w:before="1" w:after="0" w:line="240" w:lineRule="auto"/>
      <w:ind w:left="-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.ucc@casentino.toscana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c.casentino.toscana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art.tosc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pi@casentino.tosca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.casentino@postacert.toscana.it" TargetMode="External"/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Francesco Piantini</cp:lastModifiedBy>
  <cp:revision>18</cp:revision>
  <cp:lastPrinted>2024-12-23T11:28:00Z</cp:lastPrinted>
  <dcterms:created xsi:type="dcterms:W3CDTF">2024-05-15T06:13:00Z</dcterms:created>
  <dcterms:modified xsi:type="dcterms:W3CDTF">2025-07-15T15:00:00Z</dcterms:modified>
</cp:coreProperties>
</file>