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AA2" w:rsidRPr="00C02AA2" w:rsidRDefault="00C02AA2" w:rsidP="00C02AA2">
      <w:pPr>
        <w:widowControl w:val="0"/>
        <w:spacing w:after="0" w:line="567" w:lineRule="exact"/>
        <w:jc w:val="center"/>
        <w:rPr>
          <w:rFonts w:ascii="Calibri" w:eastAsia="Times New Roman" w:hAnsi="Calibri" w:cs="Times New Roman"/>
          <w:b/>
          <w:sz w:val="20"/>
          <w:szCs w:val="20"/>
        </w:rPr>
      </w:pPr>
      <w:r w:rsidRPr="00C02AA2">
        <w:rPr>
          <w:rFonts w:ascii="Calibri" w:eastAsia="Times New Roman" w:hAnsi="Calibri" w:cs="Times New Roman"/>
          <w:b/>
          <w:sz w:val="20"/>
          <w:szCs w:val="20"/>
        </w:rPr>
        <w:t>Unione dei Comuni Montani del Casentino - Poppi</w:t>
      </w:r>
    </w:p>
    <w:p w:rsidR="00C02AA2" w:rsidRPr="00C02AA2" w:rsidRDefault="00C02AA2" w:rsidP="00EE1DC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 xml:space="preserve">- Concessione </w:t>
      </w:r>
      <w:r w:rsidR="00DD2D8D">
        <w:rPr>
          <w:rFonts w:ascii="Calibri" w:eastAsia="Times New Roman" w:hAnsi="Calibri" w:cs="Times New Roman"/>
          <w:sz w:val="20"/>
          <w:szCs w:val="20"/>
        </w:rPr>
        <w:t>d’uso</w:t>
      </w:r>
      <w:r w:rsidR="00EE1DCB">
        <w:rPr>
          <w:rFonts w:ascii="Calibri" w:eastAsia="Times New Roman" w:hAnsi="Calibri" w:cs="Times New Roman"/>
          <w:sz w:val="20"/>
          <w:szCs w:val="20"/>
        </w:rPr>
        <w:t xml:space="preserve"> </w:t>
      </w:r>
      <w:r w:rsidRPr="00C02AA2">
        <w:rPr>
          <w:rFonts w:ascii="Calibri" w:eastAsia="Times New Roman" w:hAnsi="Calibri" w:cs="Times New Roman"/>
          <w:sz w:val="20"/>
          <w:szCs w:val="20"/>
        </w:rPr>
        <w:t>per la gestione del mattatoio intercomunale di Strada in Casentino, comune di Castel San Niccolò.</w:t>
      </w:r>
    </w:p>
    <w:p w:rsidR="00C02AA2" w:rsidRPr="00C02AA2" w:rsidRDefault="00C02AA2" w:rsidP="00C02AA2">
      <w:pPr>
        <w:widowControl w:val="0"/>
        <w:spacing w:after="0" w:line="567" w:lineRule="exact"/>
        <w:jc w:val="center"/>
        <w:rPr>
          <w:rFonts w:ascii="Calibri" w:eastAsia="Times New Roman" w:hAnsi="Calibri" w:cs="Times New Roman"/>
          <w:sz w:val="20"/>
          <w:szCs w:val="20"/>
        </w:rPr>
      </w:pPr>
      <w:r w:rsidRPr="00C02AA2">
        <w:rPr>
          <w:rFonts w:ascii="Calibri" w:eastAsia="Times New Roman" w:hAnsi="Calibri" w:cs="Times New Roman"/>
          <w:sz w:val="20"/>
          <w:szCs w:val="20"/>
        </w:rPr>
        <w:t>ATTO DISCIPLINARE di Concessione d’</w:t>
      </w:r>
      <w:r>
        <w:rPr>
          <w:rFonts w:ascii="Calibri" w:eastAsia="Times New Roman" w:hAnsi="Calibri" w:cs="Times New Roman"/>
          <w:sz w:val="20"/>
          <w:szCs w:val="20"/>
        </w:rPr>
        <w:t>u</w:t>
      </w:r>
      <w:r w:rsidRPr="00C02AA2">
        <w:rPr>
          <w:rFonts w:ascii="Calibri" w:eastAsia="Times New Roman" w:hAnsi="Calibri" w:cs="Times New Roman"/>
          <w:sz w:val="20"/>
          <w:szCs w:val="20"/>
        </w:rPr>
        <w:t>so</w:t>
      </w:r>
    </w:p>
    <w:p w:rsidR="00EE1DCB" w:rsidRPr="00EE1DCB" w:rsidRDefault="00EE1DCB" w:rsidP="00EE1DCB">
      <w:pPr>
        <w:widowControl w:val="0"/>
        <w:spacing w:after="0" w:line="567" w:lineRule="exact"/>
        <w:rPr>
          <w:rFonts w:ascii="Calibri" w:eastAsia="Times New Roman" w:hAnsi="Calibri" w:cs="Times New Roman"/>
          <w:sz w:val="20"/>
          <w:szCs w:val="20"/>
        </w:rPr>
      </w:pPr>
      <w:r w:rsidRPr="00EE1DCB">
        <w:rPr>
          <w:rFonts w:ascii="Calibri" w:eastAsia="Times New Roman" w:hAnsi="Calibri" w:cs="Times New Roman"/>
          <w:sz w:val="20"/>
          <w:szCs w:val="20"/>
        </w:rPr>
        <w:t>PREMESSO CHE:</w:t>
      </w:r>
    </w:p>
    <w:p w:rsidR="00EE1DCB" w:rsidRPr="00EE1DCB" w:rsidRDefault="00EE1DCB" w:rsidP="006769DB">
      <w:pPr>
        <w:widowControl w:val="0"/>
        <w:spacing w:after="0" w:line="567" w:lineRule="exact"/>
        <w:jc w:val="both"/>
        <w:rPr>
          <w:rFonts w:ascii="Calibri" w:eastAsia="Times New Roman" w:hAnsi="Calibri" w:cs="Times New Roman"/>
          <w:sz w:val="20"/>
          <w:szCs w:val="20"/>
        </w:rPr>
      </w:pPr>
      <w:r w:rsidRPr="00EE1DCB">
        <w:rPr>
          <w:rFonts w:ascii="Calibri" w:eastAsia="Times New Roman" w:hAnsi="Calibri" w:cs="Times New Roman"/>
          <w:sz w:val="20"/>
          <w:szCs w:val="20"/>
        </w:rPr>
        <w:t xml:space="preserve">- lo Statuto dell’Unione dei Comuni Montani del Casentino al Capo II “Funzioni esercitate dall’Unione” all’art. 6 “Funzioni e servizi dei comuni” comma 2 recita: </w:t>
      </w:r>
      <w:proofErr w:type="gramStart"/>
      <w:r w:rsidRPr="00EE1DCB">
        <w:rPr>
          <w:rFonts w:ascii="Calibri" w:eastAsia="Times New Roman" w:hAnsi="Calibri" w:cs="Times New Roman"/>
          <w:sz w:val="20"/>
          <w:szCs w:val="20"/>
        </w:rPr>
        <w:t>“….</w:t>
      </w:r>
      <w:proofErr w:type="gramEnd"/>
      <w:r w:rsidRPr="00EE1DCB">
        <w:rPr>
          <w:rFonts w:ascii="Calibri" w:eastAsia="Times New Roman" w:hAnsi="Calibri" w:cs="Times New Roman"/>
          <w:sz w:val="20"/>
          <w:szCs w:val="20"/>
        </w:rPr>
        <w:t>. L’unione dei comuni esercita altresì per tutti i comuni aderenti i seguenti servizi dalla data della trasformazione della Comunità Montana e quindi dal 1.1.</w:t>
      </w:r>
      <w:proofErr w:type="gramStart"/>
      <w:r w:rsidRPr="00EE1DCB">
        <w:rPr>
          <w:rFonts w:ascii="Calibri" w:eastAsia="Times New Roman" w:hAnsi="Calibri" w:cs="Times New Roman"/>
          <w:sz w:val="20"/>
          <w:szCs w:val="20"/>
        </w:rPr>
        <w:t>2012: ….</w:t>
      </w:r>
      <w:proofErr w:type="gramEnd"/>
      <w:r w:rsidRPr="00EE1DCB">
        <w:rPr>
          <w:rFonts w:ascii="Calibri" w:eastAsia="Times New Roman" w:hAnsi="Calibri" w:cs="Times New Roman"/>
          <w:sz w:val="20"/>
          <w:szCs w:val="20"/>
        </w:rPr>
        <w:t>Servizio di macellazione pubblica e mattatoio…….”;</w:t>
      </w:r>
    </w:p>
    <w:p w:rsidR="00EE1DCB" w:rsidRPr="00EE1DCB" w:rsidRDefault="00EE1DCB" w:rsidP="006769DB">
      <w:pPr>
        <w:widowControl w:val="0"/>
        <w:spacing w:after="0" w:line="567" w:lineRule="exact"/>
        <w:jc w:val="both"/>
        <w:rPr>
          <w:rFonts w:ascii="Calibri" w:eastAsia="Times New Roman" w:hAnsi="Calibri" w:cs="Times New Roman"/>
          <w:sz w:val="20"/>
          <w:szCs w:val="20"/>
        </w:rPr>
      </w:pPr>
      <w:r w:rsidRPr="00EE1DCB">
        <w:rPr>
          <w:rFonts w:ascii="Calibri" w:eastAsia="Times New Roman" w:hAnsi="Calibri" w:cs="Times New Roman"/>
          <w:sz w:val="20"/>
          <w:szCs w:val="20"/>
        </w:rPr>
        <w:t>- con la convenzione sottoscritta in data 2</w:t>
      </w:r>
      <w:r w:rsidR="005D0C4E">
        <w:rPr>
          <w:rFonts w:ascii="Calibri" w:eastAsia="Times New Roman" w:hAnsi="Calibri" w:cs="Times New Roman"/>
          <w:sz w:val="20"/>
          <w:szCs w:val="20"/>
        </w:rPr>
        <w:t>4</w:t>
      </w:r>
      <w:r w:rsidRPr="00EE1DCB">
        <w:rPr>
          <w:rFonts w:ascii="Calibri" w:eastAsia="Times New Roman" w:hAnsi="Calibri" w:cs="Times New Roman"/>
          <w:sz w:val="20"/>
          <w:szCs w:val="20"/>
        </w:rPr>
        <w:t>/10/20</w:t>
      </w:r>
      <w:r w:rsidR="005D0C4E">
        <w:rPr>
          <w:rFonts w:ascii="Calibri" w:eastAsia="Times New Roman" w:hAnsi="Calibri" w:cs="Times New Roman"/>
          <w:sz w:val="20"/>
          <w:szCs w:val="20"/>
        </w:rPr>
        <w:t>24</w:t>
      </w:r>
      <w:r w:rsidRPr="00EE1DCB">
        <w:rPr>
          <w:rFonts w:ascii="Calibri" w:eastAsia="Times New Roman" w:hAnsi="Calibri" w:cs="Times New Roman"/>
          <w:sz w:val="20"/>
          <w:szCs w:val="20"/>
        </w:rPr>
        <w:t xml:space="preserve"> tra la </w:t>
      </w:r>
      <w:r w:rsidR="005D0C4E">
        <w:rPr>
          <w:rFonts w:ascii="Calibri" w:eastAsia="Times New Roman" w:hAnsi="Calibri" w:cs="Times New Roman"/>
          <w:sz w:val="20"/>
          <w:szCs w:val="20"/>
        </w:rPr>
        <w:t>l’Unione dei Comuni Montani</w:t>
      </w:r>
      <w:r w:rsidRPr="00EE1DCB">
        <w:rPr>
          <w:rFonts w:ascii="Calibri" w:eastAsia="Times New Roman" w:hAnsi="Calibri" w:cs="Times New Roman"/>
          <w:sz w:val="20"/>
          <w:szCs w:val="20"/>
        </w:rPr>
        <w:t xml:space="preserve"> del Casentino e i comuni di Bibbiena, Capolona, Castel San Niccolò, Castel Focognano, Chitignano, Chiusi della Verna, Montemignaio, Ortignano Raggiolo, Poppi, Pratovecchio Stia, Subbiano e Talla, le parti hanno convenuto:</w:t>
      </w:r>
    </w:p>
    <w:p w:rsidR="00EE1DCB" w:rsidRPr="00EE1DCB" w:rsidRDefault="00EE1DCB" w:rsidP="006769DB">
      <w:pPr>
        <w:widowControl w:val="0"/>
        <w:spacing w:after="0" w:line="567" w:lineRule="exact"/>
        <w:jc w:val="both"/>
        <w:rPr>
          <w:rFonts w:ascii="Calibri" w:eastAsia="Times New Roman" w:hAnsi="Calibri" w:cs="Times New Roman"/>
          <w:sz w:val="20"/>
          <w:szCs w:val="20"/>
        </w:rPr>
      </w:pPr>
      <w:r w:rsidRPr="00EE1DCB">
        <w:rPr>
          <w:rFonts w:ascii="Calibri" w:eastAsia="Times New Roman" w:hAnsi="Calibri" w:cs="Times New Roman"/>
          <w:sz w:val="20"/>
          <w:szCs w:val="20"/>
        </w:rPr>
        <w:t>. di procedere in forma associata alla gestione di un impianto di macellazione al servizio di tutte le amministrazioni Comunali del Casentino e in grado, nel rispetto delle vigenti normative, di soddisfare la domanda dell’utenza pubblica e privata del Casentino;</w:t>
      </w:r>
    </w:p>
    <w:p w:rsidR="00EE1DCB" w:rsidRPr="00EE1DCB" w:rsidRDefault="00EE1DCB" w:rsidP="006769DB">
      <w:pPr>
        <w:widowControl w:val="0"/>
        <w:spacing w:after="0" w:line="567" w:lineRule="exact"/>
        <w:jc w:val="both"/>
        <w:rPr>
          <w:rFonts w:ascii="Calibri" w:eastAsia="Times New Roman" w:hAnsi="Calibri" w:cs="Times New Roman"/>
          <w:sz w:val="20"/>
          <w:szCs w:val="20"/>
        </w:rPr>
      </w:pPr>
      <w:r w:rsidRPr="00EE1DCB">
        <w:rPr>
          <w:rFonts w:ascii="Calibri" w:eastAsia="Times New Roman" w:hAnsi="Calibri" w:cs="Times New Roman"/>
          <w:sz w:val="20"/>
          <w:szCs w:val="20"/>
        </w:rPr>
        <w:t>. di delegare all</w:t>
      </w:r>
      <w:r w:rsidR="005D0C4E">
        <w:rPr>
          <w:rFonts w:ascii="Calibri" w:eastAsia="Times New Roman" w:hAnsi="Calibri" w:cs="Times New Roman"/>
          <w:sz w:val="20"/>
          <w:szCs w:val="20"/>
        </w:rPr>
        <w:t>’</w:t>
      </w:r>
      <w:r w:rsidRPr="00EE1DCB">
        <w:rPr>
          <w:rFonts w:ascii="Calibri" w:eastAsia="Times New Roman" w:hAnsi="Calibri" w:cs="Times New Roman"/>
          <w:sz w:val="20"/>
          <w:szCs w:val="20"/>
        </w:rPr>
        <w:t>Unione dei Comuni Montani del Casentino tutte le funzioni compiti e competenze connesse;</w:t>
      </w:r>
    </w:p>
    <w:p w:rsidR="00DD2D8D" w:rsidRDefault="00DD2D8D" w:rsidP="006769DB">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 xml:space="preserve">- a seguito dell’espletamento delle procedure previste dall’avviso pubblico, è risultata aggiudicataria la ditta </w:t>
      </w:r>
      <w:r w:rsidR="005D0C4E">
        <w:rPr>
          <w:rFonts w:ascii="Calibri" w:eastAsia="Times New Roman" w:hAnsi="Calibri" w:cs="Times New Roman"/>
          <w:sz w:val="20"/>
          <w:szCs w:val="20"/>
        </w:rPr>
        <w:t>………………………………………………………………………………………………</w:t>
      </w:r>
      <w:proofErr w:type="gramStart"/>
      <w:r w:rsidR="005D0C4E">
        <w:rPr>
          <w:rFonts w:ascii="Calibri" w:eastAsia="Times New Roman" w:hAnsi="Calibri" w:cs="Times New Roman"/>
          <w:sz w:val="20"/>
          <w:szCs w:val="20"/>
        </w:rPr>
        <w:t>…….</w:t>
      </w:r>
      <w:proofErr w:type="gramEnd"/>
      <w:r w:rsidR="005D0C4E">
        <w:rPr>
          <w:rFonts w:ascii="Calibri" w:eastAsia="Times New Roman" w:hAnsi="Calibri" w:cs="Times New Roman"/>
          <w:sz w:val="20"/>
          <w:szCs w:val="20"/>
        </w:rPr>
        <w:t>.</w:t>
      </w:r>
    </w:p>
    <w:p w:rsidR="00C02AA2" w:rsidRPr="00C02AA2" w:rsidRDefault="00720640" w:rsidP="006769DB">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C</w:t>
      </w:r>
      <w:r w:rsidR="00C02AA2" w:rsidRPr="00C02AA2">
        <w:rPr>
          <w:rFonts w:ascii="Calibri" w:eastAsia="Times New Roman" w:hAnsi="Calibri" w:cs="Times New Roman"/>
          <w:sz w:val="20"/>
          <w:szCs w:val="20"/>
        </w:rPr>
        <w:t xml:space="preserve">on il presente atto da valere ad ogni effetto di legge, </w:t>
      </w:r>
      <w:r>
        <w:rPr>
          <w:rFonts w:ascii="Calibri" w:eastAsia="Times New Roman" w:hAnsi="Calibri" w:cs="Times New Roman"/>
          <w:sz w:val="20"/>
          <w:szCs w:val="20"/>
        </w:rPr>
        <w:t xml:space="preserve">in ottemperanza della </w:t>
      </w:r>
      <w:r w:rsidR="005D0C4E">
        <w:rPr>
          <w:rFonts w:ascii="Calibri" w:eastAsia="Times New Roman" w:hAnsi="Calibri" w:cs="Times New Roman"/>
          <w:sz w:val="20"/>
          <w:szCs w:val="20"/>
        </w:rPr>
        <w:t>determinazione n.</w:t>
      </w:r>
      <w:proofErr w:type="gramStart"/>
      <w:r w:rsidR="005D0C4E">
        <w:rPr>
          <w:rFonts w:ascii="Calibri" w:eastAsia="Times New Roman" w:hAnsi="Calibri" w:cs="Times New Roman"/>
          <w:sz w:val="20"/>
          <w:szCs w:val="20"/>
        </w:rPr>
        <w:t xml:space="preserve"> ….</w:t>
      </w:r>
      <w:proofErr w:type="gramEnd"/>
      <w:r w:rsidR="005D0C4E">
        <w:rPr>
          <w:rFonts w:ascii="Calibri" w:eastAsia="Times New Roman" w:hAnsi="Calibri" w:cs="Times New Roman"/>
          <w:sz w:val="20"/>
          <w:szCs w:val="20"/>
        </w:rPr>
        <w:t>. del</w:t>
      </w:r>
      <w:proofErr w:type="gramStart"/>
      <w:r w:rsidR="005D0C4E">
        <w:rPr>
          <w:rFonts w:ascii="Calibri" w:eastAsia="Times New Roman" w:hAnsi="Calibri" w:cs="Times New Roman"/>
          <w:sz w:val="20"/>
          <w:szCs w:val="20"/>
        </w:rPr>
        <w:t xml:space="preserve"> ….</w:t>
      </w:r>
      <w:proofErr w:type="gramEnd"/>
      <w:r w:rsidR="005D0C4E">
        <w:rPr>
          <w:rFonts w:ascii="Calibri" w:eastAsia="Times New Roman" w:hAnsi="Calibri" w:cs="Times New Roman"/>
          <w:sz w:val="20"/>
          <w:szCs w:val="20"/>
        </w:rPr>
        <w:t>.</w:t>
      </w:r>
      <w:r w:rsidR="00EC4FD3">
        <w:rPr>
          <w:rFonts w:ascii="Calibri" w:eastAsia="Times New Roman" w:hAnsi="Calibri" w:cs="Times New Roman"/>
          <w:sz w:val="20"/>
          <w:szCs w:val="20"/>
        </w:rPr>
        <w:t>,</w:t>
      </w:r>
      <w:r>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fra le sottoscritte parti:</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 xml:space="preserve">- </w:t>
      </w:r>
      <w:r w:rsidR="00720640">
        <w:rPr>
          <w:rFonts w:ascii="Calibri" w:eastAsia="Times New Roman" w:hAnsi="Calibri" w:cs="Times New Roman"/>
          <w:b/>
          <w:sz w:val="20"/>
          <w:szCs w:val="20"/>
        </w:rPr>
        <w:t>Beatrice Brezzi</w:t>
      </w:r>
      <w:r w:rsidRPr="00C02AA2">
        <w:rPr>
          <w:rFonts w:ascii="Calibri" w:eastAsia="Times New Roman" w:hAnsi="Calibri" w:cs="Times New Roman"/>
          <w:sz w:val="20"/>
          <w:szCs w:val="20"/>
        </w:rPr>
        <w:t xml:space="preserve">, funzionario incaricato della stipulazione nata a </w:t>
      </w:r>
      <w:r w:rsidR="00720640">
        <w:rPr>
          <w:rFonts w:ascii="Calibri" w:eastAsia="Times New Roman" w:hAnsi="Calibri" w:cs="Times New Roman"/>
          <w:sz w:val="20"/>
          <w:szCs w:val="20"/>
        </w:rPr>
        <w:t>Stia (AR)</w:t>
      </w:r>
      <w:r w:rsidRPr="00C02AA2">
        <w:rPr>
          <w:rFonts w:ascii="Calibri" w:eastAsia="Times New Roman" w:hAnsi="Calibri" w:cs="Times New Roman"/>
          <w:sz w:val="20"/>
          <w:szCs w:val="20"/>
        </w:rPr>
        <w:t xml:space="preserve"> il </w:t>
      </w:r>
      <w:r w:rsidR="00720640">
        <w:rPr>
          <w:rFonts w:ascii="Calibri" w:eastAsia="Times New Roman" w:hAnsi="Calibri" w:cs="Times New Roman"/>
          <w:sz w:val="20"/>
          <w:szCs w:val="20"/>
        </w:rPr>
        <w:t>28</w:t>
      </w:r>
      <w:r w:rsidRPr="00C02AA2">
        <w:rPr>
          <w:rFonts w:ascii="Calibri" w:eastAsia="Times New Roman" w:hAnsi="Calibri" w:cs="Times New Roman"/>
          <w:sz w:val="20"/>
          <w:szCs w:val="20"/>
        </w:rPr>
        <w:t>/0</w:t>
      </w:r>
      <w:r w:rsidR="00720640">
        <w:rPr>
          <w:rFonts w:ascii="Calibri" w:eastAsia="Times New Roman" w:hAnsi="Calibri" w:cs="Times New Roman"/>
          <w:sz w:val="20"/>
          <w:szCs w:val="20"/>
        </w:rPr>
        <w:t>1</w:t>
      </w:r>
      <w:r w:rsidRPr="00C02AA2">
        <w:rPr>
          <w:rFonts w:ascii="Calibri" w:eastAsia="Times New Roman" w:hAnsi="Calibri" w:cs="Times New Roman"/>
          <w:sz w:val="20"/>
          <w:szCs w:val="20"/>
        </w:rPr>
        <w:t>/19</w:t>
      </w:r>
      <w:r w:rsidR="00720640">
        <w:rPr>
          <w:rFonts w:ascii="Calibri" w:eastAsia="Times New Roman" w:hAnsi="Calibri" w:cs="Times New Roman"/>
          <w:sz w:val="20"/>
          <w:szCs w:val="20"/>
        </w:rPr>
        <w:t>71</w:t>
      </w:r>
      <w:r w:rsidRPr="00C02AA2">
        <w:rPr>
          <w:rFonts w:ascii="Calibri" w:eastAsia="Times New Roman" w:hAnsi="Calibri" w:cs="Times New Roman"/>
          <w:sz w:val="20"/>
          <w:szCs w:val="20"/>
        </w:rPr>
        <w:t xml:space="preserve"> e domiciliata per la carica presso la sede </w:t>
      </w:r>
      <w:r w:rsidR="006903B0">
        <w:rPr>
          <w:rFonts w:ascii="Calibri" w:eastAsia="Times New Roman" w:hAnsi="Calibri" w:cs="Times New Roman"/>
          <w:sz w:val="20"/>
          <w:szCs w:val="20"/>
        </w:rPr>
        <w:t>dell’Unione dei Comuni Montani del Casentino</w:t>
      </w:r>
      <w:r w:rsidRPr="00C02AA2">
        <w:rPr>
          <w:rFonts w:ascii="Calibri" w:eastAsia="Times New Roman" w:hAnsi="Calibri" w:cs="Times New Roman"/>
          <w:sz w:val="20"/>
          <w:szCs w:val="20"/>
        </w:rPr>
        <w:t xml:space="preserve">, la quale </w:t>
      </w:r>
      <w:r w:rsidRPr="00C02AA2">
        <w:rPr>
          <w:rFonts w:ascii="Calibri" w:eastAsia="Times New Roman" w:hAnsi="Calibri" w:cs="Times New Roman"/>
          <w:sz w:val="20"/>
          <w:szCs w:val="20"/>
        </w:rPr>
        <w:lastRenderedPageBreak/>
        <w:t xml:space="preserve">interviene al presente atto in rappresentanza dell’Unione dei Comuni Montani del Casentino con sede in via Roma - 203, Ponte a Poppi (Ar) – partita Iva: </w:t>
      </w:r>
      <w:r w:rsidR="00BB22DD" w:rsidRPr="00BB22DD">
        <w:rPr>
          <w:rFonts w:ascii="Calibri" w:eastAsia="Times New Roman" w:hAnsi="Calibri" w:cs="Times New Roman"/>
          <w:sz w:val="20"/>
          <w:szCs w:val="20"/>
        </w:rPr>
        <w:t>02095920514</w:t>
      </w:r>
      <w:r w:rsidRPr="00C02AA2">
        <w:rPr>
          <w:rFonts w:ascii="Calibri" w:eastAsia="Times New Roman" w:hAnsi="Calibri" w:cs="Times New Roman"/>
          <w:sz w:val="20"/>
          <w:szCs w:val="20"/>
        </w:rPr>
        <w:t>, e</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w:t>
      </w:r>
      <w:r w:rsidR="003B1BE0">
        <w:rPr>
          <w:rFonts w:ascii="Calibri" w:eastAsia="Times New Roman" w:hAnsi="Calibri" w:cs="Times New Roman"/>
          <w:sz w:val="20"/>
          <w:szCs w:val="20"/>
        </w:rPr>
        <w:t xml:space="preserve"> </w:t>
      </w:r>
      <w:r w:rsidR="005D0C4E">
        <w:rPr>
          <w:rFonts w:ascii="Calibri" w:eastAsia="Times New Roman" w:hAnsi="Calibri" w:cs="Times New Roman"/>
          <w:b/>
          <w:sz w:val="20"/>
          <w:szCs w:val="20"/>
        </w:rPr>
        <w:t>…………………………………</w:t>
      </w:r>
      <w:r w:rsidRPr="00C02AA2">
        <w:rPr>
          <w:rFonts w:ascii="Calibri" w:eastAsia="Times New Roman" w:hAnsi="Calibri" w:cs="Times New Roman"/>
          <w:sz w:val="20"/>
          <w:szCs w:val="20"/>
        </w:rPr>
        <w:t xml:space="preserve"> nat</w:t>
      </w:r>
      <w:r w:rsidR="005D0C4E">
        <w:rPr>
          <w:rFonts w:ascii="Calibri" w:eastAsia="Times New Roman" w:hAnsi="Calibri" w:cs="Times New Roman"/>
          <w:sz w:val="20"/>
          <w:szCs w:val="20"/>
        </w:rPr>
        <w:t>o</w:t>
      </w:r>
      <w:r w:rsidRPr="00C02AA2">
        <w:rPr>
          <w:rFonts w:ascii="Calibri" w:eastAsia="Times New Roman" w:hAnsi="Calibri" w:cs="Times New Roman"/>
          <w:sz w:val="20"/>
          <w:szCs w:val="20"/>
        </w:rPr>
        <w:t xml:space="preserve"> a </w:t>
      </w:r>
      <w:r w:rsidR="005D0C4E">
        <w:rPr>
          <w:rFonts w:ascii="Calibri" w:eastAsia="Times New Roman" w:hAnsi="Calibri" w:cs="Times New Roman"/>
          <w:sz w:val="20"/>
          <w:szCs w:val="20"/>
        </w:rPr>
        <w:t>…………………….</w:t>
      </w:r>
      <w:r w:rsidRPr="00C02AA2">
        <w:rPr>
          <w:rFonts w:ascii="Calibri" w:eastAsia="Times New Roman" w:hAnsi="Calibri" w:cs="Times New Roman"/>
          <w:sz w:val="20"/>
          <w:szCs w:val="20"/>
        </w:rPr>
        <w:t xml:space="preserve"> il </w:t>
      </w:r>
      <w:r w:rsidR="005D0C4E">
        <w:rPr>
          <w:rFonts w:ascii="Calibri" w:eastAsia="Times New Roman" w:hAnsi="Calibri" w:cs="Times New Roman"/>
          <w:sz w:val="20"/>
          <w:szCs w:val="20"/>
        </w:rPr>
        <w:t>…………………….</w:t>
      </w:r>
      <w:r w:rsidRPr="00C02AA2">
        <w:rPr>
          <w:rFonts w:ascii="Calibri" w:eastAsia="Times New Roman" w:hAnsi="Calibri" w:cs="Times New Roman"/>
          <w:sz w:val="20"/>
          <w:szCs w:val="20"/>
        </w:rPr>
        <w:t xml:space="preserve"> </w:t>
      </w:r>
      <w:r w:rsidR="00720640">
        <w:rPr>
          <w:rFonts w:ascii="Calibri" w:eastAsia="Times New Roman" w:hAnsi="Calibri" w:cs="Times New Roman"/>
          <w:sz w:val="20"/>
          <w:szCs w:val="20"/>
        </w:rPr>
        <w:t>e</w:t>
      </w:r>
      <w:r w:rsidRPr="00C02AA2">
        <w:rPr>
          <w:rFonts w:ascii="Calibri" w:eastAsia="Times New Roman" w:hAnsi="Calibri" w:cs="Times New Roman"/>
          <w:sz w:val="20"/>
          <w:szCs w:val="20"/>
        </w:rPr>
        <w:t xml:space="preserve"> residente in </w:t>
      </w:r>
      <w:r w:rsidR="005D0C4E">
        <w:rPr>
          <w:rFonts w:ascii="Calibri" w:eastAsia="Times New Roman" w:hAnsi="Calibri" w:cs="Times New Roman"/>
          <w:sz w:val="20"/>
          <w:szCs w:val="20"/>
        </w:rPr>
        <w:t>…………………… il</w:t>
      </w:r>
      <w:r w:rsidR="00EC4FD3">
        <w:rPr>
          <w:rFonts w:ascii="Calibri" w:eastAsia="Times New Roman" w:hAnsi="Calibri" w:cs="Times New Roman"/>
          <w:sz w:val="20"/>
          <w:szCs w:val="20"/>
        </w:rPr>
        <w:t xml:space="preserve"> </w:t>
      </w:r>
      <w:r w:rsidRPr="00C02AA2">
        <w:rPr>
          <w:rFonts w:ascii="Calibri" w:eastAsia="Times New Roman" w:hAnsi="Calibri" w:cs="Times New Roman"/>
          <w:sz w:val="20"/>
          <w:szCs w:val="20"/>
        </w:rPr>
        <w:t xml:space="preserve">quale interviene non in proprio ma quale </w:t>
      </w:r>
      <w:r w:rsidR="00EC4FD3">
        <w:rPr>
          <w:rFonts w:ascii="Calibri" w:eastAsia="Times New Roman" w:hAnsi="Calibri" w:cs="Times New Roman"/>
          <w:sz w:val="20"/>
          <w:szCs w:val="20"/>
        </w:rPr>
        <w:t>legale rappresentante</w:t>
      </w:r>
      <w:r w:rsidRPr="00C02AA2">
        <w:rPr>
          <w:rFonts w:ascii="Calibri" w:eastAsia="Times New Roman" w:hAnsi="Calibri" w:cs="Times New Roman"/>
          <w:sz w:val="20"/>
          <w:szCs w:val="20"/>
        </w:rPr>
        <w:t xml:space="preserve"> della ditta </w:t>
      </w:r>
      <w:r w:rsidR="005D0C4E">
        <w:rPr>
          <w:rFonts w:ascii="Calibri" w:eastAsia="Times New Roman" w:hAnsi="Calibri" w:cs="Times New Roman"/>
          <w:sz w:val="20"/>
          <w:szCs w:val="20"/>
        </w:rPr>
        <w:t>……………………………………………………………………………………</w:t>
      </w:r>
      <w:r w:rsidR="00EC4FD3">
        <w:rPr>
          <w:rFonts w:ascii="Calibri" w:eastAsia="Times New Roman" w:hAnsi="Calibri" w:cs="Times New Roman"/>
          <w:sz w:val="20"/>
          <w:szCs w:val="20"/>
        </w:rPr>
        <w:t>;</w:t>
      </w:r>
      <w:r w:rsidRPr="00C02AA2">
        <w:rPr>
          <w:rFonts w:ascii="Calibri" w:eastAsia="Times New Roman" w:hAnsi="Calibri" w:cs="Times New Roman"/>
          <w:sz w:val="20"/>
          <w:szCs w:val="20"/>
        </w:rPr>
        <w:t xml:space="preserve"> </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Tutto ciò premesso, tra le parti suddette si conviene e si stipula il seguente disciplinare di concessione</w:t>
      </w:r>
      <w:r w:rsidR="00792117">
        <w:rPr>
          <w:rFonts w:ascii="Calibri" w:eastAsia="Times New Roman" w:hAnsi="Calibri" w:cs="Times New Roman"/>
          <w:sz w:val="20"/>
          <w:szCs w:val="20"/>
        </w:rPr>
        <w:t xml:space="preserve"> d’uso</w:t>
      </w:r>
      <w:r w:rsidRPr="00C02AA2">
        <w:rPr>
          <w:rFonts w:ascii="Calibri" w:eastAsia="Times New Roman" w:hAnsi="Calibri" w:cs="Times New Roman"/>
          <w:sz w:val="20"/>
          <w:szCs w:val="20"/>
        </w:rPr>
        <w:t>:</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51FCA">
        <w:rPr>
          <w:rFonts w:ascii="Calibri" w:eastAsia="Times New Roman" w:hAnsi="Calibri" w:cs="Times New Roman"/>
          <w:b/>
          <w:sz w:val="20"/>
          <w:szCs w:val="20"/>
        </w:rPr>
        <w:t>Art. 1. Contenuto dell'atto</w:t>
      </w:r>
      <w:r w:rsidRPr="00C02AA2">
        <w:rPr>
          <w:rFonts w:ascii="Calibri" w:eastAsia="Times New Roman" w:hAnsi="Calibri" w:cs="Times New Roman"/>
          <w:sz w:val="20"/>
          <w:szCs w:val="20"/>
        </w:rPr>
        <w:t xml:space="preserve"> - Il presente atto disciplina le modalità e i rapporti patrimoniali relativi alla concessione </w:t>
      </w:r>
      <w:r w:rsidR="00F846CF">
        <w:rPr>
          <w:rFonts w:ascii="Calibri" w:eastAsia="Times New Roman" w:hAnsi="Calibri" w:cs="Times New Roman"/>
          <w:sz w:val="20"/>
          <w:szCs w:val="20"/>
        </w:rPr>
        <w:t xml:space="preserve">d’uso </w:t>
      </w:r>
      <w:r w:rsidRPr="00C02AA2">
        <w:rPr>
          <w:rFonts w:ascii="Calibri" w:eastAsia="Times New Roman" w:hAnsi="Calibri" w:cs="Times New Roman"/>
          <w:sz w:val="20"/>
          <w:szCs w:val="20"/>
        </w:rPr>
        <w:t xml:space="preserve">riferita all’impianto di macellazione </w:t>
      </w:r>
      <w:r w:rsidR="005D0C4E">
        <w:rPr>
          <w:rFonts w:ascii="Calibri" w:eastAsia="Times New Roman" w:hAnsi="Calibri" w:cs="Times New Roman"/>
          <w:sz w:val="20"/>
          <w:szCs w:val="20"/>
        </w:rPr>
        <w:t xml:space="preserve">intercomunale sito </w:t>
      </w:r>
      <w:r w:rsidRPr="00C02AA2">
        <w:rPr>
          <w:rFonts w:ascii="Calibri" w:eastAsia="Times New Roman" w:hAnsi="Calibri" w:cs="Times New Roman"/>
          <w:sz w:val="20"/>
          <w:szCs w:val="20"/>
        </w:rPr>
        <w:t xml:space="preserve">in </w:t>
      </w:r>
      <w:proofErr w:type="spellStart"/>
      <w:r w:rsidRPr="00C02AA2">
        <w:rPr>
          <w:rFonts w:ascii="Calibri" w:eastAsia="Times New Roman" w:hAnsi="Calibri" w:cs="Times New Roman"/>
          <w:sz w:val="20"/>
          <w:szCs w:val="20"/>
        </w:rPr>
        <w:t>loc</w:t>
      </w:r>
      <w:proofErr w:type="spellEnd"/>
      <w:r w:rsidRPr="00C02AA2">
        <w:rPr>
          <w:rFonts w:ascii="Calibri" w:eastAsia="Times New Roman" w:hAnsi="Calibri" w:cs="Times New Roman"/>
          <w:sz w:val="20"/>
          <w:szCs w:val="20"/>
        </w:rPr>
        <w:t>. Strada in Casentino</w:t>
      </w:r>
      <w:r w:rsidR="00F846CF">
        <w:rPr>
          <w:rFonts w:ascii="Calibri" w:eastAsia="Times New Roman" w:hAnsi="Calibri" w:cs="Times New Roman"/>
          <w:sz w:val="20"/>
          <w:szCs w:val="20"/>
        </w:rPr>
        <w:t xml:space="preserve"> comune di Castel San Niccolò</w:t>
      </w:r>
      <w:r w:rsidRPr="00C02AA2">
        <w:rPr>
          <w:rFonts w:ascii="Calibri" w:eastAsia="Times New Roman" w:hAnsi="Calibri" w:cs="Times New Roman"/>
          <w:sz w:val="20"/>
          <w:szCs w:val="20"/>
        </w:rPr>
        <w:t>.</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L’impianto suddetto si trova nel comune di Castel San Niccolò, individuato al Foglio 28 Parti-cella 110</w:t>
      </w:r>
      <w:r w:rsidR="00DD2D8D">
        <w:rPr>
          <w:rFonts w:ascii="Calibri" w:eastAsia="Times New Roman" w:hAnsi="Calibri" w:cs="Times New Roman"/>
          <w:sz w:val="20"/>
          <w:szCs w:val="20"/>
        </w:rPr>
        <w:t xml:space="preserve"> </w:t>
      </w:r>
      <w:r w:rsidR="00DD2D8D" w:rsidRPr="00DD2D8D">
        <w:rPr>
          <w:rFonts w:ascii="Calibri" w:eastAsia="Times New Roman" w:hAnsi="Calibri" w:cs="Times New Roman"/>
          <w:sz w:val="20"/>
          <w:szCs w:val="20"/>
        </w:rPr>
        <w:t>per mq 2150, foglio 28 particella 212 per mq 1407, foglio 28 particella 214 per mq 415 e foglio 28 particella 216 per mq 1238, per una superficie complessiva di mq 5.210</w:t>
      </w:r>
      <w:r w:rsidRPr="00C02AA2">
        <w:rPr>
          <w:rFonts w:ascii="Calibri" w:eastAsia="Times New Roman" w:hAnsi="Calibri" w:cs="Times New Roman"/>
          <w:sz w:val="20"/>
          <w:szCs w:val="20"/>
        </w:rPr>
        <w:t>.</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La superficie concessa in uso è completamente delimitata da recinzione metallica.</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 xml:space="preserve">La concessione comprende, oltre alla superficie dei terreni, un immobile </w:t>
      </w:r>
      <w:r w:rsidR="00F846CF">
        <w:rPr>
          <w:rFonts w:ascii="Calibri" w:eastAsia="Times New Roman" w:hAnsi="Calibri" w:cs="Times New Roman"/>
          <w:sz w:val="20"/>
          <w:szCs w:val="20"/>
        </w:rPr>
        <w:t xml:space="preserve">con </w:t>
      </w:r>
      <w:r w:rsidRPr="00C02AA2">
        <w:rPr>
          <w:rFonts w:ascii="Calibri" w:eastAsia="Times New Roman" w:hAnsi="Calibri" w:cs="Times New Roman"/>
          <w:sz w:val="20"/>
          <w:szCs w:val="20"/>
        </w:rPr>
        <w:t xml:space="preserve">all'interno </w:t>
      </w:r>
      <w:r w:rsidR="00F846CF">
        <w:rPr>
          <w:rFonts w:ascii="Calibri" w:eastAsia="Times New Roman" w:hAnsi="Calibri" w:cs="Times New Roman"/>
          <w:sz w:val="20"/>
          <w:szCs w:val="20"/>
        </w:rPr>
        <w:t xml:space="preserve">un </w:t>
      </w:r>
      <w:r w:rsidRPr="00C02AA2">
        <w:rPr>
          <w:rFonts w:ascii="Calibri" w:eastAsia="Times New Roman" w:hAnsi="Calibri" w:cs="Times New Roman"/>
          <w:sz w:val="20"/>
          <w:szCs w:val="20"/>
        </w:rPr>
        <w:t xml:space="preserve">impianto per la </w:t>
      </w:r>
      <w:r w:rsidR="00F846CF">
        <w:rPr>
          <w:rFonts w:ascii="Calibri" w:eastAsia="Times New Roman" w:hAnsi="Calibri" w:cs="Times New Roman"/>
          <w:sz w:val="20"/>
          <w:szCs w:val="20"/>
        </w:rPr>
        <w:t>macellazione e lavorazione</w:t>
      </w:r>
      <w:r w:rsidRPr="00C02AA2">
        <w:rPr>
          <w:rFonts w:ascii="Calibri" w:eastAsia="Times New Roman" w:hAnsi="Calibri" w:cs="Times New Roman"/>
          <w:sz w:val="20"/>
          <w:szCs w:val="20"/>
        </w:rPr>
        <w:t xml:space="preserve"> composto da box di sosta, sale di macel</w:t>
      </w:r>
      <w:r w:rsidR="008C0A92">
        <w:rPr>
          <w:rFonts w:ascii="Calibri" w:eastAsia="Times New Roman" w:hAnsi="Calibri" w:cs="Times New Roman"/>
          <w:sz w:val="20"/>
          <w:szCs w:val="20"/>
        </w:rPr>
        <w:t>l</w:t>
      </w:r>
      <w:r w:rsidRPr="00C02AA2">
        <w:rPr>
          <w:rFonts w:ascii="Calibri" w:eastAsia="Times New Roman" w:hAnsi="Calibri" w:cs="Times New Roman"/>
          <w:sz w:val="20"/>
          <w:szCs w:val="20"/>
        </w:rPr>
        <w:t xml:space="preserve">azione dotate di </w:t>
      </w:r>
      <w:proofErr w:type="spellStart"/>
      <w:r w:rsidRPr="00C02AA2">
        <w:rPr>
          <w:rFonts w:ascii="Calibri" w:eastAsia="Times New Roman" w:hAnsi="Calibri" w:cs="Times New Roman"/>
          <w:sz w:val="20"/>
          <w:szCs w:val="20"/>
        </w:rPr>
        <w:t>guidovie</w:t>
      </w:r>
      <w:proofErr w:type="spellEnd"/>
      <w:r w:rsidRPr="00C02AA2">
        <w:rPr>
          <w:rFonts w:ascii="Calibri" w:eastAsia="Times New Roman" w:hAnsi="Calibri" w:cs="Times New Roman"/>
          <w:sz w:val="20"/>
          <w:szCs w:val="20"/>
        </w:rPr>
        <w:t>, sala lavorazione carni,</w:t>
      </w:r>
      <w:r w:rsidR="00720640">
        <w:rPr>
          <w:rFonts w:ascii="Calibri" w:eastAsia="Times New Roman" w:hAnsi="Calibri" w:cs="Times New Roman"/>
          <w:sz w:val="20"/>
          <w:szCs w:val="20"/>
        </w:rPr>
        <w:t xml:space="preserve"> n.</w:t>
      </w:r>
      <w:r w:rsidRPr="00C02AA2">
        <w:rPr>
          <w:rFonts w:ascii="Calibri" w:eastAsia="Times New Roman" w:hAnsi="Calibri" w:cs="Times New Roman"/>
          <w:sz w:val="20"/>
          <w:szCs w:val="20"/>
        </w:rPr>
        <w:t>3 celle frigorifere, ampi spazi per uffici, servizi. L’area all'esterno è asfaltata e dotata di impianti tecnici per i lavaggi, deposito rumine e sangue e ampi spazi per parcheggio e sosta.</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51FCA">
        <w:rPr>
          <w:rFonts w:ascii="Calibri" w:eastAsia="Times New Roman" w:hAnsi="Calibri" w:cs="Times New Roman"/>
          <w:b/>
          <w:sz w:val="20"/>
          <w:szCs w:val="20"/>
        </w:rPr>
        <w:t>Art. 2. Durata della concessione</w:t>
      </w:r>
      <w:r w:rsidRPr="00C02AA2">
        <w:rPr>
          <w:rFonts w:ascii="Calibri" w:eastAsia="Times New Roman" w:hAnsi="Calibri" w:cs="Times New Roman"/>
          <w:sz w:val="20"/>
          <w:szCs w:val="20"/>
        </w:rPr>
        <w:t xml:space="preserve"> - La </w:t>
      </w:r>
      <w:r w:rsidR="00720640">
        <w:rPr>
          <w:rFonts w:ascii="Calibri" w:eastAsia="Times New Roman" w:hAnsi="Calibri" w:cs="Times New Roman"/>
          <w:sz w:val="20"/>
          <w:szCs w:val="20"/>
        </w:rPr>
        <w:t xml:space="preserve">presente </w:t>
      </w:r>
      <w:r w:rsidRPr="00C02AA2">
        <w:rPr>
          <w:rFonts w:ascii="Calibri" w:eastAsia="Times New Roman" w:hAnsi="Calibri" w:cs="Times New Roman"/>
          <w:sz w:val="20"/>
          <w:szCs w:val="20"/>
        </w:rPr>
        <w:t xml:space="preserve">concessione </w:t>
      </w:r>
      <w:r w:rsidR="00720640">
        <w:rPr>
          <w:rFonts w:ascii="Calibri" w:eastAsia="Times New Roman" w:hAnsi="Calibri" w:cs="Times New Roman"/>
          <w:sz w:val="20"/>
          <w:szCs w:val="20"/>
        </w:rPr>
        <w:t>ha validità</w:t>
      </w:r>
      <w:r w:rsidRPr="00C02AA2">
        <w:rPr>
          <w:rFonts w:ascii="Calibri" w:eastAsia="Times New Roman" w:hAnsi="Calibri" w:cs="Times New Roman"/>
          <w:sz w:val="20"/>
          <w:szCs w:val="20"/>
        </w:rPr>
        <w:t xml:space="preserve"> </w:t>
      </w:r>
      <w:r w:rsidR="005D0C4E">
        <w:rPr>
          <w:rFonts w:ascii="Calibri" w:eastAsia="Times New Roman" w:hAnsi="Calibri" w:cs="Times New Roman"/>
          <w:sz w:val="20"/>
          <w:szCs w:val="20"/>
        </w:rPr>
        <w:t xml:space="preserve">di </w:t>
      </w:r>
      <w:r w:rsidR="00490CD6">
        <w:rPr>
          <w:rFonts w:ascii="Calibri" w:eastAsia="Times New Roman" w:hAnsi="Calibri" w:cs="Times New Roman"/>
          <w:sz w:val="20"/>
          <w:szCs w:val="20"/>
        </w:rPr>
        <w:t>anni 9</w:t>
      </w:r>
      <w:r w:rsidR="005D0C4E">
        <w:rPr>
          <w:rFonts w:ascii="Calibri" w:eastAsia="Times New Roman" w:hAnsi="Calibri" w:cs="Times New Roman"/>
          <w:sz w:val="20"/>
          <w:szCs w:val="20"/>
        </w:rPr>
        <w:t xml:space="preserve"> </w:t>
      </w:r>
      <w:r w:rsidRPr="00C02AA2">
        <w:rPr>
          <w:rFonts w:ascii="Calibri" w:eastAsia="Times New Roman" w:hAnsi="Calibri" w:cs="Times New Roman"/>
          <w:sz w:val="20"/>
          <w:szCs w:val="20"/>
        </w:rPr>
        <w:t xml:space="preserve">dalla data </w:t>
      </w:r>
      <w:r w:rsidR="005D0C4E">
        <w:rPr>
          <w:rFonts w:ascii="Calibri" w:eastAsia="Times New Roman" w:hAnsi="Calibri" w:cs="Times New Roman"/>
          <w:sz w:val="20"/>
          <w:szCs w:val="20"/>
        </w:rPr>
        <w:t>della firma del presente atto</w:t>
      </w:r>
      <w:r w:rsidR="00720640">
        <w:rPr>
          <w:rFonts w:ascii="Calibri" w:eastAsia="Times New Roman" w:hAnsi="Calibri" w:cs="Times New Roman"/>
          <w:sz w:val="20"/>
          <w:szCs w:val="20"/>
        </w:rPr>
        <w:t>,</w:t>
      </w:r>
      <w:r w:rsidRPr="00C02AA2">
        <w:rPr>
          <w:rFonts w:ascii="Calibri" w:eastAsia="Times New Roman" w:hAnsi="Calibri" w:cs="Times New Roman"/>
          <w:sz w:val="20"/>
          <w:szCs w:val="20"/>
        </w:rPr>
        <w:t xml:space="preserve"> senza bisogno di disdetta o preavviso.</w:t>
      </w:r>
      <w:r w:rsidR="00E029AF">
        <w:rPr>
          <w:rFonts w:ascii="Calibri" w:eastAsia="Times New Roman" w:hAnsi="Calibri" w:cs="Times New Roman"/>
          <w:sz w:val="20"/>
          <w:szCs w:val="20"/>
        </w:rPr>
        <w:t xml:space="preserve"> La concessione potrà essere proroga per ulteriori </w:t>
      </w:r>
      <w:r w:rsidR="00490CD6">
        <w:rPr>
          <w:rFonts w:ascii="Calibri" w:eastAsia="Times New Roman" w:hAnsi="Calibri" w:cs="Times New Roman"/>
          <w:sz w:val="20"/>
          <w:szCs w:val="20"/>
        </w:rPr>
        <w:t xml:space="preserve">anni 9 su esplicita richiesta </w:t>
      </w:r>
      <w:r w:rsidR="00E029AF">
        <w:rPr>
          <w:rFonts w:ascii="Calibri" w:eastAsia="Times New Roman" w:hAnsi="Calibri" w:cs="Times New Roman"/>
          <w:sz w:val="20"/>
          <w:szCs w:val="20"/>
        </w:rPr>
        <w:t>del concessionario.</w:t>
      </w:r>
    </w:p>
    <w:p w:rsidR="00C02AA2" w:rsidRDefault="00C02AA2" w:rsidP="006769D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 xml:space="preserve"> </w:t>
      </w:r>
      <w:r w:rsidRPr="00C51FCA">
        <w:rPr>
          <w:rFonts w:ascii="Calibri" w:eastAsia="Times New Roman" w:hAnsi="Calibri" w:cs="Times New Roman"/>
          <w:b/>
          <w:sz w:val="20"/>
          <w:szCs w:val="20"/>
        </w:rPr>
        <w:t>Art. 3. Revoca della concessione</w:t>
      </w:r>
      <w:r w:rsidRPr="00C02AA2">
        <w:rPr>
          <w:rFonts w:ascii="Calibri" w:eastAsia="Times New Roman" w:hAnsi="Calibri" w:cs="Times New Roman"/>
          <w:sz w:val="20"/>
          <w:szCs w:val="20"/>
        </w:rPr>
        <w:t xml:space="preserve"> - In via eccezionale l'amministrazione concedente potrà revocare la concessione qualora si verifichino sopravvenute esigenze straordinarie d'interesse pubblico, che siano oggettivamente dimostrabili e implichino la necessità del rientro in </w:t>
      </w:r>
      <w:r w:rsidRPr="00C02AA2">
        <w:rPr>
          <w:rFonts w:ascii="Calibri" w:eastAsia="Times New Roman" w:hAnsi="Calibri" w:cs="Times New Roman"/>
          <w:sz w:val="20"/>
          <w:szCs w:val="20"/>
        </w:rPr>
        <w:lastRenderedPageBreak/>
        <w:t xml:space="preserve">possesso dei beni, o qualora si verifichi una modificazione sostanziale della situazione di fatto (ad esempio: terremoto con crollo degli edifici) basata su dati incontrovertibili, che non consenta la prosecuzione del rapporto di concessione (clausola rebus sic stantibus). </w:t>
      </w:r>
    </w:p>
    <w:p w:rsidR="009B5654" w:rsidRPr="009B5654" w:rsidRDefault="009B5654" w:rsidP="009B5654">
      <w:pPr>
        <w:widowControl w:val="0"/>
        <w:spacing w:after="0" w:line="567" w:lineRule="exact"/>
        <w:jc w:val="both"/>
        <w:rPr>
          <w:rFonts w:ascii="Calibri" w:eastAsia="Times New Roman" w:hAnsi="Calibri" w:cs="Times New Roman"/>
          <w:sz w:val="20"/>
          <w:szCs w:val="20"/>
        </w:rPr>
      </w:pPr>
      <w:r w:rsidRPr="009B5654">
        <w:rPr>
          <w:rFonts w:ascii="Calibri" w:eastAsia="Times New Roman" w:hAnsi="Calibri" w:cs="Times New Roman"/>
          <w:sz w:val="20"/>
          <w:szCs w:val="20"/>
        </w:rPr>
        <w:t>La concessione potrà</w:t>
      </w:r>
      <w:r w:rsidR="006016EC">
        <w:rPr>
          <w:rFonts w:ascii="Calibri" w:eastAsia="Times New Roman" w:hAnsi="Calibri" w:cs="Times New Roman"/>
          <w:sz w:val="20"/>
          <w:szCs w:val="20"/>
        </w:rPr>
        <w:t>, inoltre,</w:t>
      </w:r>
      <w:r w:rsidRPr="009B5654">
        <w:rPr>
          <w:rFonts w:ascii="Calibri" w:eastAsia="Times New Roman" w:hAnsi="Calibri" w:cs="Times New Roman"/>
          <w:sz w:val="20"/>
          <w:szCs w:val="20"/>
        </w:rPr>
        <w:t xml:space="preserve"> essere revocata quando, a seguito di verifica:</w:t>
      </w:r>
    </w:p>
    <w:p w:rsidR="006016EC" w:rsidRDefault="009B5654" w:rsidP="009B5654">
      <w:pPr>
        <w:pStyle w:val="Paragrafoelenco"/>
        <w:widowControl w:val="0"/>
        <w:numPr>
          <w:ilvl w:val="0"/>
          <w:numId w:val="3"/>
        </w:numPr>
        <w:spacing w:after="0" w:line="567" w:lineRule="exact"/>
        <w:ind w:left="284" w:hanging="284"/>
        <w:jc w:val="both"/>
        <w:rPr>
          <w:rFonts w:ascii="Calibri" w:eastAsia="Times New Roman" w:hAnsi="Calibri" w:cs="Times New Roman"/>
          <w:sz w:val="20"/>
          <w:szCs w:val="20"/>
        </w:rPr>
      </w:pPr>
      <w:r w:rsidRPr="006016EC">
        <w:rPr>
          <w:rFonts w:ascii="Calibri" w:eastAsia="Times New Roman" w:hAnsi="Calibri" w:cs="Times New Roman"/>
          <w:sz w:val="20"/>
          <w:szCs w:val="20"/>
        </w:rPr>
        <w:t xml:space="preserve">i beni in concessione siano utilizzati in difformità </w:t>
      </w:r>
      <w:r w:rsidR="006016EC">
        <w:rPr>
          <w:rFonts w:ascii="Calibri" w:eastAsia="Times New Roman" w:hAnsi="Calibri" w:cs="Times New Roman"/>
          <w:sz w:val="20"/>
          <w:szCs w:val="20"/>
        </w:rPr>
        <w:t>delle</w:t>
      </w:r>
      <w:r w:rsidRPr="006016EC">
        <w:rPr>
          <w:rFonts w:ascii="Calibri" w:eastAsia="Times New Roman" w:hAnsi="Calibri" w:cs="Times New Roman"/>
          <w:sz w:val="20"/>
          <w:szCs w:val="20"/>
        </w:rPr>
        <w:t xml:space="preserve"> finalità per </w:t>
      </w:r>
      <w:r w:rsidR="006016EC">
        <w:rPr>
          <w:rFonts w:ascii="Calibri" w:eastAsia="Times New Roman" w:hAnsi="Calibri" w:cs="Times New Roman"/>
          <w:sz w:val="20"/>
          <w:szCs w:val="20"/>
        </w:rPr>
        <w:t>le</w:t>
      </w:r>
      <w:r w:rsidRPr="006016EC">
        <w:rPr>
          <w:rFonts w:ascii="Calibri" w:eastAsia="Times New Roman" w:hAnsi="Calibri" w:cs="Times New Roman"/>
          <w:sz w:val="20"/>
          <w:szCs w:val="20"/>
        </w:rPr>
        <w:t xml:space="preserve"> qual</w:t>
      </w:r>
      <w:r w:rsidR="006016EC">
        <w:rPr>
          <w:rFonts w:ascii="Calibri" w:eastAsia="Times New Roman" w:hAnsi="Calibri" w:cs="Times New Roman"/>
          <w:sz w:val="20"/>
          <w:szCs w:val="20"/>
        </w:rPr>
        <w:t>i</w:t>
      </w:r>
      <w:r w:rsidRPr="006016EC">
        <w:rPr>
          <w:rFonts w:ascii="Calibri" w:eastAsia="Times New Roman" w:hAnsi="Calibri" w:cs="Times New Roman"/>
          <w:sz w:val="20"/>
          <w:szCs w:val="20"/>
        </w:rPr>
        <w:t xml:space="preserve"> sono stati concessi;</w:t>
      </w:r>
    </w:p>
    <w:p w:rsidR="006016EC" w:rsidRDefault="009B5654" w:rsidP="009B5654">
      <w:pPr>
        <w:pStyle w:val="Paragrafoelenco"/>
        <w:widowControl w:val="0"/>
        <w:numPr>
          <w:ilvl w:val="0"/>
          <w:numId w:val="3"/>
        </w:numPr>
        <w:spacing w:after="0" w:line="567" w:lineRule="exact"/>
        <w:ind w:left="284" w:hanging="284"/>
        <w:jc w:val="both"/>
        <w:rPr>
          <w:rFonts w:ascii="Calibri" w:eastAsia="Times New Roman" w:hAnsi="Calibri" w:cs="Times New Roman"/>
          <w:sz w:val="20"/>
          <w:szCs w:val="20"/>
        </w:rPr>
      </w:pPr>
      <w:r w:rsidRPr="006016EC">
        <w:rPr>
          <w:rFonts w:ascii="Calibri" w:eastAsia="Times New Roman" w:hAnsi="Calibri" w:cs="Times New Roman"/>
          <w:sz w:val="20"/>
          <w:szCs w:val="20"/>
        </w:rPr>
        <w:t>il concessionario ne faccia un uso non conforme al progetto di utilizzazione e valorizzazione presentato in sede di procedura selettiva ai fini dell’aggiudicazione</w:t>
      </w:r>
      <w:r w:rsidR="006016EC">
        <w:rPr>
          <w:rFonts w:ascii="Calibri" w:eastAsia="Times New Roman" w:hAnsi="Calibri" w:cs="Times New Roman"/>
          <w:sz w:val="20"/>
          <w:szCs w:val="20"/>
        </w:rPr>
        <w:t>;</w:t>
      </w:r>
    </w:p>
    <w:p w:rsidR="006016EC" w:rsidRDefault="009B5654" w:rsidP="009B5654">
      <w:pPr>
        <w:pStyle w:val="Paragrafoelenco"/>
        <w:widowControl w:val="0"/>
        <w:numPr>
          <w:ilvl w:val="0"/>
          <w:numId w:val="3"/>
        </w:numPr>
        <w:spacing w:after="0" w:line="567" w:lineRule="exact"/>
        <w:ind w:left="284" w:hanging="284"/>
        <w:jc w:val="both"/>
        <w:rPr>
          <w:rFonts w:ascii="Calibri" w:eastAsia="Times New Roman" w:hAnsi="Calibri" w:cs="Times New Roman"/>
          <w:sz w:val="20"/>
          <w:szCs w:val="20"/>
        </w:rPr>
      </w:pPr>
      <w:r w:rsidRPr="006016EC">
        <w:rPr>
          <w:rFonts w:ascii="Calibri" w:eastAsia="Times New Roman" w:hAnsi="Calibri" w:cs="Times New Roman"/>
          <w:sz w:val="20"/>
          <w:szCs w:val="20"/>
        </w:rPr>
        <w:t>non siano state effettuate le opere e interventi previsti nel Progetto di utilizzazione e valorizzazione;</w:t>
      </w:r>
    </w:p>
    <w:p w:rsidR="006016EC" w:rsidRDefault="009B5654" w:rsidP="009B5654">
      <w:pPr>
        <w:pStyle w:val="Paragrafoelenco"/>
        <w:widowControl w:val="0"/>
        <w:numPr>
          <w:ilvl w:val="0"/>
          <w:numId w:val="3"/>
        </w:numPr>
        <w:spacing w:after="0" w:line="567" w:lineRule="exact"/>
        <w:ind w:left="284" w:hanging="284"/>
        <w:jc w:val="both"/>
        <w:rPr>
          <w:rFonts w:ascii="Calibri" w:eastAsia="Times New Roman" w:hAnsi="Calibri" w:cs="Times New Roman"/>
          <w:sz w:val="20"/>
          <w:szCs w:val="20"/>
        </w:rPr>
      </w:pPr>
      <w:r w:rsidRPr="006016EC">
        <w:rPr>
          <w:rFonts w:ascii="Calibri" w:eastAsia="Times New Roman" w:hAnsi="Calibri" w:cs="Times New Roman"/>
          <w:sz w:val="20"/>
          <w:szCs w:val="20"/>
        </w:rPr>
        <w:t>il concessionario abbia costituito e/o consentito servitù di qualsiasi genere e natura sui beni oggetto di concessione</w:t>
      </w:r>
    </w:p>
    <w:p w:rsidR="009B5654" w:rsidRPr="006016EC" w:rsidRDefault="009B5654" w:rsidP="009B5654">
      <w:pPr>
        <w:pStyle w:val="Paragrafoelenco"/>
        <w:widowControl w:val="0"/>
        <w:numPr>
          <w:ilvl w:val="0"/>
          <w:numId w:val="3"/>
        </w:numPr>
        <w:spacing w:after="0" w:line="567" w:lineRule="exact"/>
        <w:ind w:left="284" w:hanging="284"/>
        <w:jc w:val="both"/>
        <w:rPr>
          <w:rFonts w:ascii="Calibri" w:eastAsia="Times New Roman" w:hAnsi="Calibri" w:cs="Times New Roman"/>
          <w:sz w:val="20"/>
          <w:szCs w:val="20"/>
        </w:rPr>
      </w:pPr>
      <w:r w:rsidRPr="006016EC">
        <w:rPr>
          <w:rFonts w:ascii="Calibri" w:eastAsia="Times New Roman" w:hAnsi="Calibri" w:cs="Times New Roman"/>
          <w:sz w:val="20"/>
          <w:szCs w:val="20"/>
        </w:rPr>
        <w:t>qualora vengano a mancare per il concessionario le condizioni per le quali è stata rilasciata la concessione in fase di aggiudicazione tra cui essere in regola con la normativa assistenziale e previdenziale nel periodo della durata della concessione;</w:t>
      </w:r>
    </w:p>
    <w:p w:rsidR="009B5654" w:rsidRPr="009B5654" w:rsidRDefault="009B5654" w:rsidP="009B5654">
      <w:pPr>
        <w:widowControl w:val="0"/>
        <w:spacing w:after="0" w:line="567" w:lineRule="exact"/>
        <w:jc w:val="both"/>
        <w:rPr>
          <w:rFonts w:ascii="Calibri" w:eastAsia="Times New Roman" w:hAnsi="Calibri" w:cs="Times New Roman"/>
          <w:sz w:val="20"/>
          <w:szCs w:val="20"/>
        </w:rPr>
      </w:pPr>
      <w:r w:rsidRPr="009B5654">
        <w:rPr>
          <w:rFonts w:ascii="Calibri" w:eastAsia="Times New Roman" w:hAnsi="Calibri" w:cs="Times New Roman"/>
          <w:sz w:val="20"/>
          <w:szCs w:val="20"/>
        </w:rPr>
        <w:t>La concessione potrà altresì essere revocata quando:</w:t>
      </w:r>
    </w:p>
    <w:p w:rsidR="006016EC" w:rsidRDefault="009B5654" w:rsidP="009B5654">
      <w:pPr>
        <w:pStyle w:val="Paragrafoelenco"/>
        <w:widowControl w:val="0"/>
        <w:numPr>
          <w:ilvl w:val="0"/>
          <w:numId w:val="4"/>
        </w:numPr>
        <w:spacing w:after="0" w:line="567" w:lineRule="exact"/>
        <w:ind w:left="284" w:hanging="284"/>
        <w:jc w:val="both"/>
        <w:rPr>
          <w:rFonts w:ascii="Calibri" w:eastAsia="Times New Roman" w:hAnsi="Calibri" w:cs="Times New Roman"/>
          <w:sz w:val="20"/>
          <w:szCs w:val="20"/>
        </w:rPr>
      </w:pPr>
      <w:r w:rsidRPr="006016EC">
        <w:rPr>
          <w:rFonts w:ascii="Calibri" w:eastAsia="Times New Roman" w:hAnsi="Calibri" w:cs="Times New Roman"/>
          <w:sz w:val="20"/>
          <w:szCs w:val="20"/>
        </w:rPr>
        <w:t>il concessionario moroso non provveda al pagamento del canone dovuto nonostante apposito sollecito;</w:t>
      </w:r>
    </w:p>
    <w:p w:rsidR="006016EC" w:rsidRDefault="009B5654" w:rsidP="009B5654">
      <w:pPr>
        <w:pStyle w:val="Paragrafoelenco"/>
        <w:widowControl w:val="0"/>
        <w:numPr>
          <w:ilvl w:val="0"/>
          <w:numId w:val="4"/>
        </w:numPr>
        <w:spacing w:after="0" w:line="567" w:lineRule="exact"/>
        <w:ind w:left="284" w:hanging="284"/>
        <w:jc w:val="both"/>
        <w:rPr>
          <w:rFonts w:ascii="Calibri" w:eastAsia="Times New Roman" w:hAnsi="Calibri" w:cs="Times New Roman"/>
          <w:sz w:val="20"/>
          <w:szCs w:val="20"/>
        </w:rPr>
      </w:pPr>
      <w:r w:rsidRPr="006016EC">
        <w:rPr>
          <w:rFonts w:ascii="Calibri" w:eastAsia="Times New Roman" w:hAnsi="Calibri" w:cs="Times New Roman"/>
          <w:sz w:val="20"/>
          <w:szCs w:val="20"/>
        </w:rPr>
        <w:t>qualora il concessionario non abbia ottemperato a quanto stabilito nel presente disciplinare in termini di cauzioni e coperture assicurative;</w:t>
      </w:r>
    </w:p>
    <w:p w:rsidR="006016EC" w:rsidRPr="007901FE" w:rsidRDefault="009B5654" w:rsidP="009B5654">
      <w:pPr>
        <w:pStyle w:val="Paragrafoelenco"/>
        <w:widowControl w:val="0"/>
        <w:numPr>
          <w:ilvl w:val="0"/>
          <w:numId w:val="4"/>
        </w:numPr>
        <w:spacing w:after="0" w:line="567" w:lineRule="exact"/>
        <w:ind w:left="284" w:hanging="284"/>
        <w:jc w:val="both"/>
        <w:rPr>
          <w:rFonts w:ascii="Calibri" w:eastAsia="Times New Roman" w:hAnsi="Calibri" w:cs="Times New Roman"/>
          <w:sz w:val="20"/>
          <w:szCs w:val="20"/>
        </w:rPr>
      </w:pPr>
      <w:r w:rsidRPr="007901FE">
        <w:rPr>
          <w:rFonts w:ascii="Calibri" w:eastAsia="Times New Roman" w:hAnsi="Calibri" w:cs="Times New Roman"/>
          <w:sz w:val="20"/>
          <w:szCs w:val="20"/>
        </w:rPr>
        <w:t xml:space="preserve">qualora il concessionario non rispetti quanto previsto all’art. </w:t>
      </w:r>
      <w:r w:rsidR="007901FE" w:rsidRPr="007901FE">
        <w:rPr>
          <w:rFonts w:ascii="Calibri" w:eastAsia="Times New Roman" w:hAnsi="Calibri" w:cs="Times New Roman"/>
          <w:sz w:val="20"/>
          <w:szCs w:val="20"/>
        </w:rPr>
        <w:t>10</w:t>
      </w:r>
      <w:r w:rsidRPr="007901FE">
        <w:rPr>
          <w:rFonts w:ascii="Calibri" w:eastAsia="Times New Roman" w:hAnsi="Calibri" w:cs="Times New Roman"/>
          <w:sz w:val="20"/>
          <w:szCs w:val="20"/>
        </w:rPr>
        <w:t>. Obblighi del Concessionario del presente atto.</w:t>
      </w:r>
    </w:p>
    <w:p w:rsidR="006016EC" w:rsidRDefault="009B5654" w:rsidP="009B5654">
      <w:pPr>
        <w:widowControl w:val="0"/>
        <w:spacing w:after="0" w:line="567" w:lineRule="exact"/>
        <w:jc w:val="both"/>
        <w:rPr>
          <w:rFonts w:ascii="Calibri" w:eastAsia="Times New Roman" w:hAnsi="Calibri" w:cs="Times New Roman"/>
          <w:sz w:val="20"/>
          <w:szCs w:val="20"/>
        </w:rPr>
      </w:pPr>
      <w:r w:rsidRPr="009B5654">
        <w:rPr>
          <w:rFonts w:ascii="Calibri" w:eastAsia="Times New Roman" w:hAnsi="Calibri" w:cs="Times New Roman"/>
          <w:sz w:val="20"/>
          <w:szCs w:val="20"/>
        </w:rPr>
        <w:t xml:space="preserve">La revoca della concessione sarà comunicata all’interessato con lettera raccomandata AR o PEC. La comunicazione può contenere anche l’invito a cessare le cause che possono determinare la revoca della concessione o ad eseguire specifici atti entro un termine </w:t>
      </w:r>
      <w:r w:rsidRPr="009B5654">
        <w:rPr>
          <w:rFonts w:ascii="Calibri" w:eastAsia="Times New Roman" w:hAnsi="Calibri" w:cs="Times New Roman"/>
          <w:sz w:val="20"/>
          <w:szCs w:val="20"/>
        </w:rPr>
        <w:lastRenderedPageBreak/>
        <w:t>predeterminato; al concessionario è assegnato un termine di 30 giorni per inviare le proprie controdeduzioni</w:t>
      </w:r>
      <w:r w:rsidR="006016EC">
        <w:rPr>
          <w:rFonts w:ascii="Calibri" w:eastAsia="Times New Roman" w:hAnsi="Calibri" w:cs="Times New Roman"/>
          <w:sz w:val="20"/>
          <w:szCs w:val="20"/>
        </w:rPr>
        <w:t>.</w:t>
      </w:r>
    </w:p>
    <w:p w:rsidR="009B5654" w:rsidRDefault="009B5654" w:rsidP="009B5654">
      <w:pPr>
        <w:widowControl w:val="0"/>
        <w:spacing w:after="0" w:line="567" w:lineRule="exact"/>
        <w:jc w:val="both"/>
        <w:rPr>
          <w:rFonts w:ascii="Calibri" w:eastAsia="Times New Roman" w:hAnsi="Calibri" w:cs="Times New Roman"/>
          <w:sz w:val="20"/>
          <w:szCs w:val="20"/>
        </w:rPr>
      </w:pPr>
      <w:r w:rsidRPr="009B5654">
        <w:rPr>
          <w:rFonts w:ascii="Calibri" w:eastAsia="Times New Roman" w:hAnsi="Calibri" w:cs="Times New Roman"/>
          <w:sz w:val="20"/>
          <w:szCs w:val="20"/>
        </w:rPr>
        <w:t>L’ente concedente inoltre, per sopravvenuto interesse pubblico sul/i bene/i, debitamente motivato, ha la facoltà di revocare in qualsiasi tempo la concessione mediante raccomandata A.R. o a mezzo PEC, con preavviso di mesi SEI senza che per tale fatto il concessionario possa avanzare pretese per danni, indennizzi o rimborsi.</w:t>
      </w:r>
    </w:p>
    <w:p w:rsidR="00A824F5" w:rsidRPr="00C02AA2" w:rsidRDefault="00A824F5" w:rsidP="00A824F5">
      <w:pPr>
        <w:widowControl w:val="0"/>
        <w:spacing w:after="0" w:line="567" w:lineRule="exact"/>
        <w:jc w:val="both"/>
        <w:rPr>
          <w:rFonts w:ascii="Calibri" w:eastAsia="Times New Roman" w:hAnsi="Calibri" w:cs="Times New Roman"/>
          <w:sz w:val="20"/>
          <w:szCs w:val="20"/>
        </w:rPr>
      </w:pPr>
      <w:r w:rsidRPr="00A824F5">
        <w:rPr>
          <w:rFonts w:ascii="Calibri" w:eastAsia="Times New Roman" w:hAnsi="Calibri" w:cs="Times New Roman"/>
          <w:b/>
          <w:sz w:val="20"/>
          <w:szCs w:val="20"/>
        </w:rPr>
        <w:t xml:space="preserve">Art. 4. </w:t>
      </w:r>
      <w:r>
        <w:rPr>
          <w:rFonts w:ascii="Calibri" w:eastAsia="Times New Roman" w:hAnsi="Calibri" w:cs="Times New Roman"/>
          <w:b/>
          <w:sz w:val="20"/>
          <w:szCs w:val="20"/>
        </w:rPr>
        <w:t>–</w:t>
      </w:r>
      <w:r w:rsidRPr="00A824F5">
        <w:rPr>
          <w:rFonts w:ascii="Calibri" w:eastAsia="Times New Roman" w:hAnsi="Calibri" w:cs="Times New Roman"/>
          <w:b/>
          <w:sz w:val="20"/>
          <w:szCs w:val="20"/>
        </w:rPr>
        <w:t xml:space="preserve"> Recesso</w:t>
      </w:r>
      <w:r>
        <w:rPr>
          <w:rFonts w:ascii="Calibri" w:eastAsia="Times New Roman" w:hAnsi="Calibri" w:cs="Times New Roman"/>
          <w:b/>
          <w:sz w:val="20"/>
          <w:szCs w:val="20"/>
        </w:rPr>
        <w:t xml:space="preserve"> - </w:t>
      </w:r>
      <w:r w:rsidRPr="00A824F5">
        <w:rPr>
          <w:rFonts w:ascii="Calibri" w:eastAsia="Times New Roman" w:hAnsi="Calibri" w:cs="Times New Roman"/>
          <w:sz w:val="20"/>
          <w:szCs w:val="20"/>
        </w:rPr>
        <w:t xml:space="preserve">Il concessionario potrà recedere anticipatamente dal contratto con obbligo di comunicazione scritta A. R. da inviarsi all’ente concedente almeno </w:t>
      </w:r>
      <w:r w:rsidR="00C03A9A">
        <w:rPr>
          <w:rFonts w:ascii="Calibri" w:eastAsia="Times New Roman" w:hAnsi="Calibri" w:cs="Times New Roman"/>
          <w:sz w:val="20"/>
          <w:szCs w:val="20"/>
        </w:rPr>
        <w:t>6</w:t>
      </w:r>
      <w:r w:rsidRPr="00A824F5">
        <w:rPr>
          <w:rFonts w:ascii="Calibri" w:eastAsia="Times New Roman" w:hAnsi="Calibri" w:cs="Times New Roman"/>
          <w:sz w:val="20"/>
          <w:szCs w:val="20"/>
        </w:rPr>
        <w:t xml:space="preserve"> mesi prima della data di rilascio dei beni.</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51FCA">
        <w:rPr>
          <w:rFonts w:ascii="Calibri" w:eastAsia="Times New Roman" w:hAnsi="Calibri" w:cs="Times New Roman"/>
          <w:b/>
          <w:sz w:val="20"/>
          <w:szCs w:val="20"/>
        </w:rPr>
        <w:t xml:space="preserve">Art. </w:t>
      </w:r>
      <w:r w:rsidR="005254B6">
        <w:rPr>
          <w:rFonts w:ascii="Calibri" w:eastAsia="Times New Roman" w:hAnsi="Calibri" w:cs="Times New Roman"/>
          <w:b/>
          <w:sz w:val="20"/>
          <w:szCs w:val="20"/>
        </w:rPr>
        <w:t>5</w:t>
      </w:r>
      <w:r w:rsidRPr="00C51FCA">
        <w:rPr>
          <w:rFonts w:ascii="Calibri" w:eastAsia="Times New Roman" w:hAnsi="Calibri" w:cs="Times New Roman"/>
          <w:b/>
          <w:sz w:val="20"/>
          <w:szCs w:val="20"/>
        </w:rPr>
        <w:t>. Consegna dei beni</w:t>
      </w:r>
      <w:r w:rsidRPr="00C02AA2">
        <w:rPr>
          <w:rFonts w:ascii="Calibri" w:eastAsia="Times New Roman" w:hAnsi="Calibri" w:cs="Times New Roman"/>
          <w:sz w:val="20"/>
          <w:szCs w:val="20"/>
        </w:rPr>
        <w:t xml:space="preserve"> - Alla consegna dei beni si procederà mediante stesura di apposito verbale, redatto in contraddittorio e sottoscritto dalle parti, da cui risulterà il loro stato e la presenza di pertinenze, scorte e accessori, compresi i macchinari.</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Al termine della concessione si procederà alla stesura del verbale di riconsegna dei beni, con le modalità di cui al comma precedente.</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Al termine della concessione gli incrementi di valore riscontrati rispetto al verbale di consegna rimangono acquisiti all'amministrazione concedente, senza che il concessionario possa chiedere compensi di sorta; i decrementi di valore, che non dipendano dall'uso ordinario dei beni né da cause fortuite o di forza maggiore, saranno compensati tramite trattenuta sulla cauzione e, qualora insufficiente, secondo le norme vigenti per la tutela dei patrimoni pubblici.</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Qualora il concessionario cessato, debitamente invitato alla riconsegna, non vi intervenisse o si rifiutasse di firmare il relativo verbale, l'amministrazione concedente potrà procedere alla verifica dello stato di riconsegna mediante propri tecnici a tutto rischio e spesa del concessionario, che dovrà sottostare alle risultanze di tale operazione.</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51FCA">
        <w:rPr>
          <w:rFonts w:ascii="Calibri" w:eastAsia="Times New Roman" w:hAnsi="Calibri" w:cs="Times New Roman"/>
          <w:b/>
          <w:sz w:val="20"/>
          <w:szCs w:val="20"/>
        </w:rPr>
        <w:t xml:space="preserve">Art. </w:t>
      </w:r>
      <w:r w:rsidR="005254B6">
        <w:rPr>
          <w:rFonts w:ascii="Calibri" w:eastAsia="Times New Roman" w:hAnsi="Calibri" w:cs="Times New Roman"/>
          <w:b/>
          <w:sz w:val="20"/>
          <w:szCs w:val="20"/>
        </w:rPr>
        <w:t>6</w:t>
      </w:r>
      <w:r w:rsidRPr="00C51FCA">
        <w:rPr>
          <w:rFonts w:ascii="Calibri" w:eastAsia="Times New Roman" w:hAnsi="Calibri" w:cs="Times New Roman"/>
          <w:b/>
          <w:sz w:val="20"/>
          <w:szCs w:val="20"/>
        </w:rPr>
        <w:t>. Condizioni dei beni</w:t>
      </w:r>
      <w:r w:rsidRPr="00C02AA2">
        <w:rPr>
          <w:rFonts w:ascii="Calibri" w:eastAsia="Times New Roman" w:hAnsi="Calibri" w:cs="Times New Roman"/>
          <w:sz w:val="20"/>
          <w:szCs w:val="20"/>
        </w:rPr>
        <w:t xml:space="preserve"> - Lo stato dei beni concessi risulta dal verbale di cui all'articolo </w:t>
      </w:r>
      <w:r w:rsidRPr="00C02AA2">
        <w:rPr>
          <w:rFonts w:ascii="Calibri" w:eastAsia="Times New Roman" w:hAnsi="Calibri" w:cs="Times New Roman"/>
          <w:sz w:val="20"/>
          <w:szCs w:val="20"/>
        </w:rPr>
        <w:lastRenderedPageBreak/>
        <w:t>precedente; in ogni caso l'amministrazione è esonerata da responsabilità derivanti dal cattivo</w:t>
      </w:r>
      <w:r w:rsidR="006769DB">
        <w:rPr>
          <w:rFonts w:ascii="Calibri" w:eastAsia="Times New Roman" w:hAnsi="Calibri" w:cs="Times New Roman"/>
          <w:sz w:val="20"/>
          <w:szCs w:val="20"/>
        </w:rPr>
        <w:t xml:space="preserve"> </w:t>
      </w:r>
      <w:r w:rsidRPr="00C02AA2">
        <w:rPr>
          <w:rFonts w:ascii="Calibri" w:eastAsia="Times New Roman" w:hAnsi="Calibri" w:cs="Times New Roman"/>
          <w:sz w:val="20"/>
          <w:szCs w:val="20"/>
        </w:rPr>
        <w:t>stato di manutenzione o dai vizi eventuali dei beni concessi.</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 xml:space="preserve">La concessione è fatta a corpo e non a misura: superfici che risultassero diverse da quelle di cui all'art. 1 saranno </w:t>
      </w:r>
      <w:r w:rsidR="006769DB">
        <w:rPr>
          <w:rFonts w:ascii="Calibri" w:eastAsia="Times New Roman" w:hAnsi="Calibri" w:cs="Times New Roman"/>
          <w:sz w:val="20"/>
          <w:szCs w:val="20"/>
        </w:rPr>
        <w:t>c</w:t>
      </w:r>
      <w:r w:rsidRPr="00C02AA2">
        <w:rPr>
          <w:rFonts w:ascii="Calibri" w:eastAsia="Times New Roman" w:hAnsi="Calibri" w:cs="Times New Roman"/>
          <w:sz w:val="20"/>
          <w:szCs w:val="20"/>
        </w:rPr>
        <w:t>onsiderate ininfluenti ai fini dell'importo del canone com</w:t>
      </w:r>
      <w:r w:rsidR="006769DB">
        <w:rPr>
          <w:rFonts w:ascii="Calibri" w:eastAsia="Times New Roman" w:hAnsi="Calibri" w:cs="Times New Roman"/>
          <w:sz w:val="20"/>
          <w:szCs w:val="20"/>
        </w:rPr>
        <w:t>e</w:t>
      </w:r>
      <w:r w:rsidRPr="00C02AA2">
        <w:rPr>
          <w:rFonts w:ascii="Calibri" w:eastAsia="Times New Roman" w:hAnsi="Calibri" w:cs="Times New Roman"/>
          <w:sz w:val="20"/>
          <w:szCs w:val="20"/>
        </w:rPr>
        <w:t xml:space="preserve"> determinato al successivo art. 7.</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51FCA">
        <w:rPr>
          <w:rFonts w:ascii="Calibri" w:eastAsia="Times New Roman" w:hAnsi="Calibri" w:cs="Times New Roman"/>
          <w:b/>
          <w:sz w:val="20"/>
          <w:szCs w:val="20"/>
        </w:rPr>
        <w:t xml:space="preserve">Art. </w:t>
      </w:r>
      <w:r w:rsidR="005254B6">
        <w:rPr>
          <w:rFonts w:ascii="Calibri" w:eastAsia="Times New Roman" w:hAnsi="Calibri" w:cs="Times New Roman"/>
          <w:b/>
          <w:sz w:val="20"/>
          <w:szCs w:val="20"/>
        </w:rPr>
        <w:t>7</w:t>
      </w:r>
      <w:r w:rsidRPr="00C51FCA">
        <w:rPr>
          <w:rFonts w:ascii="Calibri" w:eastAsia="Times New Roman" w:hAnsi="Calibri" w:cs="Times New Roman"/>
          <w:b/>
          <w:sz w:val="20"/>
          <w:szCs w:val="20"/>
        </w:rPr>
        <w:t>. Divieto di</w:t>
      </w:r>
      <w:r w:rsidRPr="00C02AA2">
        <w:rPr>
          <w:rFonts w:ascii="Calibri" w:eastAsia="Times New Roman" w:hAnsi="Calibri" w:cs="Times New Roman"/>
          <w:sz w:val="20"/>
          <w:szCs w:val="20"/>
        </w:rPr>
        <w:t xml:space="preserve"> </w:t>
      </w:r>
      <w:r w:rsidRPr="00C51FCA">
        <w:rPr>
          <w:rFonts w:ascii="Calibri" w:eastAsia="Times New Roman" w:hAnsi="Calibri" w:cs="Times New Roman"/>
          <w:b/>
          <w:sz w:val="20"/>
          <w:szCs w:val="20"/>
        </w:rPr>
        <w:t>subconcessione</w:t>
      </w:r>
      <w:r w:rsidRPr="00C02AA2">
        <w:rPr>
          <w:rFonts w:ascii="Calibri" w:eastAsia="Times New Roman" w:hAnsi="Calibri" w:cs="Times New Roman"/>
          <w:sz w:val="20"/>
          <w:szCs w:val="20"/>
        </w:rPr>
        <w:t xml:space="preserve"> - Il concessionario non potrà cedere la concessione, né subconcedere o subaffittare, in tutto o in parte, i beni concessi.</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Considerate le caratteristiche produttive dei beni concessi, il concessionario potrà comunque attuare, senza bisogno di alcuna autorizzazione, tutte le iniziative connesse alla corrente gestione imprenditoriale dell'impianto, compreso l’installazione di ulteriori filiere di lavorazione all’interno della struttura esistente.</w:t>
      </w:r>
    </w:p>
    <w:p w:rsidR="00C02AA2" w:rsidRPr="00C02AA2" w:rsidRDefault="00C02AA2" w:rsidP="006769DB">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Restano comunque sottoposti ad autorizzazione preventiva tutti gli interventi che modificano in modo permanente gli immobili e i macchinari concessi in uso.</w:t>
      </w:r>
    </w:p>
    <w:p w:rsidR="007645EE" w:rsidRDefault="00C02AA2" w:rsidP="00F620A7">
      <w:pPr>
        <w:widowControl w:val="0"/>
        <w:spacing w:after="0" w:line="567" w:lineRule="exact"/>
        <w:jc w:val="both"/>
        <w:rPr>
          <w:rFonts w:ascii="Calibri" w:eastAsia="Times New Roman" w:hAnsi="Calibri" w:cs="Times New Roman"/>
          <w:sz w:val="20"/>
          <w:szCs w:val="20"/>
        </w:rPr>
      </w:pPr>
      <w:r w:rsidRPr="00C51FCA">
        <w:rPr>
          <w:rFonts w:ascii="Calibri" w:eastAsia="Times New Roman" w:hAnsi="Calibri" w:cs="Times New Roman"/>
          <w:b/>
          <w:sz w:val="20"/>
          <w:szCs w:val="20"/>
        </w:rPr>
        <w:t xml:space="preserve">Art. </w:t>
      </w:r>
      <w:r w:rsidR="005254B6">
        <w:rPr>
          <w:rFonts w:ascii="Calibri" w:eastAsia="Times New Roman" w:hAnsi="Calibri" w:cs="Times New Roman"/>
          <w:b/>
          <w:sz w:val="20"/>
          <w:szCs w:val="20"/>
        </w:rPr>
        <w:t>8</w:t>
      </w:r>
      <w:r w:rsidRPr="00C51FCA">
        <w:rPr>
          <w:rFonts w:ascii="Calibri" w:eastAsia="Times New Roman" w:hAnsi="Calibri" w:cs="Times New Roman"/>
          <w:b/>
          <w:sz w:val="20"/>
          <w:szCs w:val="20"/>
        </w:rPr>
        <w:t>. Canone di concessione</w:t>
      </w:r>
      <w:r w:rsidRPr="00C02AA2">
        <w:rPr>
          <w:rFonts w:ascii="Calibri" w:eastAsia="Times New Roman" w:hAnsi="Calibri" w:cs="Times New Roman"/>
          <w:sz w:val="20"/>
          <w:szCs w:val="20"/>
        </w:rPr>
        <w:t xml:space="preserve"> - L'importo del canone di concessione è fissato in </w:t>
      </w:r>
      <w:r w:rsidR="006769DB">
        <w:rPr>
          <w:rFonts w:ascii="Calibri" w:eastAsia="Times New Roman" w:hAnsi="Calibri" w:cs="Times New Roman"/>
          <w:sz w:val="20"/>
          <w:szCs w:val="20"/>
        </w:rPr>
        <w:t xml:space="preserve">€ </w:t>
      </w:r>
      <w:r w:rsidR="005D0C4E">
        <w:rPr>
          <w:rFonts w:ascii="Calibri" w:eastAsia="Times New Roman" w:hAnsi="Calibri" w:cs="Times New Roman"/>
          <w:sz w:val="20"/>
          <w:szCs w:val="20"/>
        </w:rPr>
        <w:t>………………………/ annui</w:t>
      </w:r>
      <w:r w:rsidR="00E014DF">
        <w:rPr>
          <w:rFonts w:ascii="Calibri" w:eastAsia="Times New Roman" w:hAnsi="Calibri" w:cs="Times New Roman"/>
          <w:sz w:val="20"/>
          <w:szCs w:val="20"/>
        </w:rPr>
        <w:t xml:space="preserve"> oltre IVA </w:t>
      </w:r>
      <w:r w:rsidR="009D5167">
        <w:rPr>
          <w:rFonts w:ascii="Calibri" w:eastAsia="Times New Roman" w:hAnsi="Calibri" w:cs="Times New Roman"/>
          <w:sz w:val="20"/>
          <w:szCs w:val="20"/>
        </w:rPr>
        <w:t xml:space="preserve">(euro </w:t>
      </w:r>
      <w:r w:rsidR="005D0C4E">
        <w:rPr>
          <w:rFonts w:ascii="Calibri" w:eastAsia="Times New Roman" w:hAnsi="Calibri" w:cs="Times New Roman"/>
          <w:sz w:val="20"/>
          <w:szCs w:val="20"/>
        </w:rPr>
        <w:t>…………………</w:t>
      </w:r>
      <w:proofErr w:type="gramStart"/>
      <w:r w:rsidR="005D0C4E">
        <w:rPr>
          <w:rFonts w:ascii="Calibri" w:eastAsia="Times New Roman" w:hAnsi="Calibri" w:cs="Times New Roman"/>
          <w:sz w:val="20"/>
          <w:szCs w:val="20"/>
        </w:rPr>
        <w:t>…….</w:t>
      </w:r>
      <w:proofErr w:type="gramEnd"/>
      <w:r w:rsidR="00E014DF">
        <w:rPr>
          <w:rFonts w:ascii="Calibri" w:eastAsia="Times New Roman" w:hAnsi="Calibri" w:cs="Times New Roman"/>
          <w:sz w:val="20"/>
          <w:szCs w:val="20"/>
        </w:rPr>
        <w:t>/</w:t>
      </w:r>
      <w:r w:rsidR="005D0C4E">
        <w:rPr>
          <w:rFonts w:ascii="Calibri" w:eastAsia="Times New Roman" w:hAnsi="Calibri" w:cs="Times New Roman"/>
          <w:sz w:val="20"/>
          <w:szCs w:val="20"/>
        </w:rPr>
        <w:t>….</w:t>
      </w:r>
      <w:r w:rsidR="00E014DF">
        <w:rPr>
          <w:rFonts w:ascii="Calibri" w:eastAsia="Times New Roman" w:hAnsi="Calibri" w:cs="Times New Roman"/>
          <w:sz w:val="20"/>
          <w:szCs w:val="20"/>
        </w:rPr>
        <w:t xml:space="preserve"> oltre IVA</w:t>
      </w:r>
      <w:r w:rsidR="009D5167">
        <w:rPr>
          <w:rFonts w:ascii="Calibri" w:eastAsia="Times New Roman" w:hAnsi="Calibri" w:cs="Times New Roman"/>
          <w:sz w:val="20"/>
          <w:szCs w:val="20"/>
        </w:rPr>
        <w:t>)</w:t>
      </w:r>
      <w:r w:rsidR="005D0C4E">
        <w:rPr>
          <w:rFonts w:ascii="Calibri" w:eastAsia="Times New Roman" w:hAnsi="Calibri" w:cs="Times New Roman"/>
          <w:sz w:val="20"/>
          <w:szCs w:val="20"/>
        </w:rPr>
        <w:t xml:space="preserve">. </w:t>
      </w:r>
    </w:p>
    <w:p w:rsidR="007645EE" w:rsidRDefault="007645EE" w:rsidP="00F620A7">
      <w:pPr>
        <w:widowControl w:val="0"/>
        <w:spacing w:after="0" w:line="567" w:lineRule="exact"/>
        <w:jc w:val="both"/>
        <w:rPr>
          <w:rFonts w:ascii="Calibri" w:eastAsia="Times New Roman" w:hAnsi="Calibri" w:cs="Times New Roman"/>
          <w:sz w:val="20"/>
          <w:szCs w:val="20"/>
        </w:rPr>
      </w:pPr>
      <w:r w:rsidRPr="00D77120">
        <w:rPr>
          <w:rFonts w:ascii="Calibri" w:eastAsia="Times New Roman" w:hAnsi="Calibri" w:cs="Times New Roman"/>
          <w:sz w:val="20"/>
          <w:szCs w:val="20"/>
          <w:highlight w:val="yellow"/>
        </w:rPr>
        <w:t xml:space="preserve">A sconto degli interventi previsti nell’avviso pubblico di concessione e meglio specificati all’art. 10 lettera </w:t>
      </w:r>
      <w:r w:rsidR="00947D28" w:rsidRPr="00D77120">
        <w:rPr>
          <w:rFonts w:ascii="Calibri" w:eastAsia="Times New Roman" w:hAnsi="Calibri" w:cs="Times New Roman"/>
          <w:sz w:val="20"/>
          <w:szCs w:val="20"/>
          <w:highlight w:val="yellow"/>
        </w:rPr>
        <w:t>i</w:t>
      </w:r>
      <w:r w:rsidRPr="00D77120">
        <w:rPr>
          <w:rFonts w:ascii="Calibri" w:eastAsia="Times New Roman" w:hAnsi="Calibri" w:cs="Times New Roman"/>
          <w:sz w:val="20"/>
          <w:szCs w:val="20"/>
          <w:highlight w:val="yellow"/>
        </w:rPr>
        <w:t xml:space="preserve">) per un totale di </w:t>
      </w:r>
      <w:r w:rsidR="00ED326A" w:rsidRPr="00D77120">
        <w:rPr>
          <w:rFonts w:ascii="Calibri" w:eastAsia="Times New Roman" w:hAnsi="Calibri" w:cs="Times New Roman"/>
          <w:sz w:val="20"/>
          <w:szCs w:val="20"/>
          <w:highlight w:val="yellow"/>
        </w:rPr>
        <w:t>€</w:t>
      </w:r>
      <w:r w:rsidRPr="00D77120">
        <w:rPr>
          <w:rFonts w:ascii="Calibri" w:eastAsia="Times New Roman" w:hAnsi="Calibri" w:cs="Times New Roman"/>
          <w:sz w:val="20"/>
          <w:szCs w:val="20"/>
          <w:highlight w:val="yellow"/>
        </w:rPr>
        <w:t xml:space="preserve"> 50.000,00</w:t>
      </w:r>
      <w:r w:rsidR="00ED326A" w:rsidRPr="00D77120">
        <w:rPr>
          <w:rFonts w:ascii="Calibri" w:eastAsia="Times New Roman" w:hAnsi="Calibri" w:cs="Times New Roman"/>
          <w:sz w:val="20"/>
          <w:szCs w:val="20"/>
          <w:highlight w:val="yellow"/>
        </w:rPr>
        <w:t xml:space="preserve">, dimostrabili attraverso fatture quietanzate e se realizzati in economia, dimostrabili con le modalità previste al suddetto art. 10 lettera </w:t>
      </w:r>
      <w:r w:rsidR="00947D28" w:rsidRPr="00D77120">
        <w:rPr>
          <w:rFonts w:ascii="Calibri" w:eastAsia="Times New Roman" w:hAnsi="Calibri" w:cs="Times New Roman"/>
          <w:sz w:val="20"/>
          <w:szCs w:val="20"/>
          <w:highlight w:val="yellow"/>
        </w:rPr>
        <w:t>i</w:t>
      </w:r>
      <w:r w:rsidR="00ED326A" w:rsidRPr="00D77120">
        <w:rPr>
          <w:rFonts w:ascii="Calibri" w:eastAsia="Times New Roman" w:hAnsi="Calibri" w:cs="Times New Roman"/>
          <w:sz w:val="20"/>
          <w:szCs w:val="20"/>
          <w:highlight w:val="yellow"/>
        </w:rPr>
        <w:t>)</w:t>
      </w:r>
      <w:r w:rsidRPr="00D77120">
        <w:rPr>
          <w:rFonts w:ascii="Calibri" w:eastAsia="Times New Roman" w:hAnsi="Calibri" w:cs="Times New Roman"/>
          <w:sz w:val="20"/>
          <w:szCs w:val="20"/>
          <w:highlight w:val="yellow"/>
        </w:rPr>
        <w:t xml:space="preserve">, </w:t>
      </w:r>
      <w:r w:rsidR="00250446" w:rsidRPr="00D77120">
        <w:rPr>
          <w:rFonts w:ascii="Calibri" w:eastAsia="Times New Roman" w:hAnsi="Calibri" w:cs="Times New Roman"/>
          <w:sz w:val="20"/>
          <w:szCs w:val="20"/>
          <w:highlight w:val="yellow"/>
        </w:rPr>
        <w:t>il canone potrà essere scomputato.</w:t>
      </w:r>
    </w:p>
    <w:p w:rsidR="00C02AA2" w:rsidRPr="00C02AA2" w:rsidRDefault="005D0C4E" w:rsidP="00F620A7">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Il primo canone di concessione</w:t>
      </w:r>
      <w:r w:rsidR="00321C30">
        <w:rPr>
          <w:rFonts w:ascii="Calibri" w:eastAsia="Times New Roman" w:hAnsi="Calibri" w:cs="Times New Roman"/>
          <w:sz w:val="20"/>
          <w:szCs w:val="20"/>
        </w:rPr>
        <w:t xml:space="preserve"> è stato corrisposto anticipatamente</w:t>
      </w:r>
      <w:r w:rsidR="00C02AA2" w:rsidRPr="00C02AA2">
        <w:rPr>
          <w:rFonts w:ascii="Calibri" w:eastAsia="Times New Roman" w:hAnsi="Calibri" w:cs="Times New Roman"/>
          <w:sz w:val="20"/>
          <w:szCs w:val="20"/>
        </w:rPr>
        <w:t xml:space="preserve"> come risulta dall'attestazione di pagamento </w:t>
      </w:r>
      <w:r>
        <w:rPr>
          <w:rFonts w:ascii="Calibri" w:eastAsia="Times New Roman" w:hAnsi="Calibri" w:cs="Times New Roman"/>
          <w:sz w:val="20"/>
          <w:szCs w:val="20"/>
        </w:rPr>
        <w:t>………………………………………………</w:t>
      </w:r>
      <w:r w:rsidR="008C0A92">
        <w:rPr>
          <w:rFonts w:ascii="Calibri" w:eastAsia="Times New Roman" w:hAnsi="Calibri" w:cs="Times New Roman"/>
          <w:sz w:val="20"/>
          <w:szCs w:val="20"/>
        </w:rPr>
        <w:t>.</w:t>
      </w:r>
    </w:p>
    <w:p w:rsidR="0078399A" w:rsidRDefault="00C02AA2" w:rsidP="00F620A7">
      <w:pPr>
        <w:widowControl w:val="0"/>
        <w:spacing w:after="0" w:line="567" w:lineRule="exact"/>
        <w:jc w:val="both"/>
        <w:rPr>
          <w:rFonts w:ascii="Calibri" w:eastAsia="Times New Roman" w:hAnsi="Calibri" w:cs="Times New Roman"/>
          <w:sz w:val="20"/>
          <w:szCs w:val="20"/>
        </w:rPr>
      </w:pPr>
      <w:r w:rsidRPr="00C51FCA">
        <w:rPr>
          <w:rFonts w:ascii="Calibri" w:eastAsia="Times New Roman" w:hAnsi="Calibri" w:cs="Times New Roman"/>
          <w:b/>
          <w:sz w:val="20"/>
          <w:szCs w:val="20"/>
        </w:rPr>
        <w:t xml:space="preserve">Art. </w:t>
      </w:r>
      <w:r w:rsidR="005254B6">
        <w:rPr>
          <w:rFonts w:ascii="Calibri" w:eastAsia="Times New Roman" w:hAnsi="Calibri" w:cs="Times New Roman"/>
          <w:b/>
          <w:sz w:val="20"/>
          <w:szCs w:val="20"/>
        </w:rPr>
        <w:t>9</w:t>
      </w:r>
      <w:r w:rsidRPr="00C51FCA">
        <w:rPr>
          <w:rFonts w:ascii="Calibri" w:eastAsia="Times New Roman" w:hAnsi="Calibri" w:cs="Times New Roman"/>
          <w:b/>
          <w:sz w:val="20"/>
          <w:szCs w:val="20"/>
        </w:rPr>
        <w:t>. Cauzione</w:t>
      </w:r>
      <w:r w:rsidRPr="00C02AA2">
        <w:rPr>
          <w:rFonts w:ascii="Calibri" w:eastAsia="Times New Roman" w:hAnsi="Calibri" w:cs="Times New Roman"/>
          <w:sz w:val="20"/>
          <w:szCs w:val="20"/>
        </w:rPr>
        <w:t xml:space="preserve"> - A garanzia degli impegni derivanti dal presente atto</w:t>
      </w:r>
      <w:r w:rsidR="00CE7B98">
        <w:rPr>
          <w:rFonts w:ascii="Calibri" w:eastAsia="Times New Roman" w:hAnsi="Calibri" w:cs="Times New Roman"/>
          <w:sz w:val="20"/>
          <w:szCs w:val="20"/>
        </w:rPr>
        <w:t>, compreso il pagamento del canone annuale di concessione,</w:t>
      </w:r>
      <w:r w:rsidRPr="00C02AA2">
        <w:rPr>
          <w:rFonts w:ascii="Calibri" w:eastAsia="Times New Roman" w:hAnsi="Calibri" w:cs="Times New Roman"/>
          <w:sz w:val="20"/>
          <w:szCs w:val="20"/>
        </w:rPr>
        <w:t xml:space="preserve"> </w:t>
      </w:r>
      <w:r w:rsidR="0078399A">
        <w:rPr>
          <w:rFonts w:ascii="Calibri" w:eastAsia="Times New Roman" w:hAnsi="Calibri" w:cs="Times New Roman"/>
          <w:sz w:val="20"/>
          <w:szCs w:val="20"/>
        </w:rPr>
        <w:t>le parti concordano quanto segue:</w:t>
      </w:r>
    </w:p>
    <w:p w:rsidR="00C02AA2" w:rsidRPr="00E014DF" w:rsidRDefault="00E014DF" w:rsidP="00E014DF">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 xml:space="preserve">- </w:t>
      </w:r>
      <w:r w:rsidR="00C02AA2" w:rsidRPr="00E014DF">
        <w:rPr>
          <w:rFonts w:ascii="Calibri" w:eastAsia="Times New Roman" w:hAnsi="Calibri" w:cs="Times New Roman"/>
          <w:sz w:val="20"/>
          <w:szCs w:val="20"/>
        </w:rPr>
        <w:t>il concessionario ha costituito cauzione per €</w:t>
      </w:r>
      <w:r w:rsidR="00321C30" w:rsidRPr="00E014DF">
        <w:rPr>
          <w:rFonts w:ascii="Calibri" w:eastAsia="Times New Roman" w:hAnsi="Calibri" w:cs="Times New Roman"/>
          <w:sz w:val="20"/>
          <w:szCs w:val="20"/>
        </w:rPr>
        <w:t xml:space="preserve"> </w:t>
      </w:r>
      <w:r w:rsidR="00D77120">
        <w:rPr>
          <w:rFonts w:ascii="Calibri" w:eastAsia="Times New Roman" w:hAnsi="Calibri" w:cs="Times New Roman"/>
          <w:sz w:val="20"/>
          <w:szCs w:val="20"/>
        </w:rPr>
        <w:t>10.000,00</w:t>
      </w:r>
      <w:r w:rsidR="005D0C4E">
        <w:rPr>
          <w:rFonts w:ascii="Calibri" w:eastAsia="Times New Roman" w:hAnsi="Calibri" w:cs="Times New Roman"/>
          <w:sz w:val="20"/>
          <w:szCs w:val="20"/>
        </w:rPr>
        <w:t>,</w:t>
      </w:r>
      <w:r w:rsidR="00F80D07" w:rsidRPr="00E014DF">
        <w:rPr>
          <w:rFonts w:ascii="Calibri" w:eastAsia="Times New Roman" w:hAnsi="Calibri" w:cs="Times New Roman"/>
          <w:sz w:val="20"/>
          <w:szCs w:val="20"/>
        </w:rPr>
        <w:t xml:space="preserve"> </w:t>
      </w:r>
      <w:r w:rsidR="0078399A" w:rsidRPr="00E014DF">
        <w:rPr>
          <w:rFonts w:ascii="Calibri" w:eastAsia="Times New Roman" w:hAnsi="Calibri" w:cs="Times New Roman"/>
          <w:sz w:val="20"/>
          <w:szCs w:val="20"/>
        </w:rPr>
        <w:t>al momento della firma del presente atto</w:t>
      </w:r>
      <w:r w:rsidR="00321C30" w:rsidRPr="00E014DF">
        <w:rPr>
          <w:rFonts w:ascii="Calibri" w:eastAsia="Times New Roman" w:hAnsi="Calibri" w:cs="Times New Roman"/>
          <w:sz w:val="20"/>
          <w:szCs w:val="20"/>
        </w:rPr>
        <w:t xml:space="preserve"> come risulta dall’attestazione di pagamento </w:t>
      </w:r>
      <w:r w:rsidR="005D0C4E">
        <w:rPr>
          <w:rFonts w:ascii="Calibri" w:eastAsia="Times New Roman" w:hAnsi="Calibri" w:cs="Times New Roman"/>
          <w:sz w:val="20"/>
          <w:szCs w:val="20"/>
        </w:rPr>
        <w:t>………………………………</w:t>
      </w:r>
      <w:r w:rsidR="008C0A92">
        <w:rPr>
          <w:rFonts w:ascii="Calibri" w:eastAsia="Times New Roman" w:hAnsi="Calibri" w:cs="Times New Roman"/>
          <w:sz w:val="20"/>
          <w:szCs w:val="20"/>
        </w:rPr>
        <w:t>.</w:t>
      </w:r>
    </w:p>
    <w:p w:rsidR="00F620A7" w:rsidRDefault="00C02AA2" w:rsidP="00C02AA2">
      <w:pPr>
        <w:widowControl w:val="0"/>
        <w:spacing w:after="0" w:line="567" w:lineRule="exact"/>
        <w:rPr>
          <w:rFonts w:ascii="Calibri" w:eastAsia="Times New Roman" w:hAnsi="Calibri" w:cs="Times New Roman"/>
          <w:sz w:val="20"/>
          <w:szCs w:val="20"/>
        </w:rPr>
      </w:pPr>
      <w:r w:rsidRPr="00C51FCA">
        <w:rPr>
          <w:rFonts w:ascii="Calibri" w:eastAsia="Times New Roman" w:hAnsi="Calibri" w:cs="Times New Roman"/>
          <w:b/>
          <w:sz w:val="20"/>
          <w:szCs w:val="20"/>
        </w:rPr>
        <w:lastRenderedPageBreak/>
        <w:t xml:space="preserve">Art. </w:t>
      </w:r>
      <w:r w:rsidR="005254B6">
        <w:rPr>
          <w:rFonts w:ascii="Calibri" w:eastAsia="Times New Roman" w:hAnsi="Calibri" w:cs="Times New Roman"/>
          <w:b/>
          <w:sz w:val="20"/>
          <w:szCs w:val="20"/>
        </w:rPr>
        <w:t>10</w:t>
      </w:r>
      <w:r w:rsidRPr="00C51FCA">
        <w:rPr>
          <w:rFonts w:ascii="Calibri" w:eastAsia="Times New Roman" w:hAnsi="Calibri" w:cs="Times New Roman"/>
          <w:b/>
          <w:sz w:val="20"/>
          <w:szCs w:val="20"/>
        </w:rPr>
        <w:t>. Obblighi del concessionario</w:t>
      </w:r>
      <w:r w:rsidRPr="00C02AA2">
        <w:rPr>
          <w:rFonts w:ascii="Calibri" w:eastAsia="Times New Roman" w:hAnsi="Calibri" w:cs="Times New Roman"/>
          <w:sz w:val="20"/>
          <w:szCs w:val="20"/>
        </w:rPr>
        <w:t xml:space="preserve"> - Il concessionario è sottoposto ai seguenti obblighi:</w:t>
      </w:r>
    </w:p>
    <w:p w:rsidR="00947D28" w:rsidRDefault="00F620A7" w:rsidP="00F620A7">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a</w:t>
      </w:r>
      <w:r w:rsidR="00C02AA2" w:rsidRPr="00C02AA2">
        <w:rPr>
          <w:rFonts w:ascii="Calibri" w:eastAsia="Times New Roman" w:hAnsi="Calibri" w:cs="Times New Roman"/>
          <w:sz w:val="20"/>
          <w:szCs w:val="20"/>
        </w:rPr>
        <w:t>)</w:t>
      </w:r>
      <w:r>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 xml:space="preserve">utilizzare il bene con diligenza, nei limiti e con le modalità stabilite dal presente atto; in particolare il concessionario è obbligato a svolgere nei beni concessi l'attività di macellazione, ferma restando la possibilità di collegarvi ulteriori filiere per </w:t>
      </w:r>
      <w:r w:rsidR="00FD64F9">
        <w:rPr>
          <w:rFonts w:ascii="Calibri" w:eastAsia="Times New Roman" w:hAnsi="Calibri" w:cs="Times New Roman"/>
          <w:sz w:val="20"/>
          <w:szCs w:val="20"/>
        </w:rPr>
        <w:t>trasformazione, commercializzazione e altre relative all’attività principale</w:t>
      </w:r>
      <w:r w:rsidR="00C02AA2" w:rsidRPr="00C02AA2">
        <w:rPr>
          <w:rFonts w:ascii="Calibri" w:eastAsia="Times New Roman" w:hAnsi="Calibri" w:cs="Times New Roman"/>
          <w:sz w:val="20"/>
          <w:szCs w:val="20"/>
        </w:rPr>
        <w:t>;</w:t>
      </w:r>
    </w:p>
    <w:p w:rsidR="00D77120" w:rsidRDefault="00D77120" w:rsidP="00F620A7">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 xml:space="preserve">b) </w:t>
      </w:r>
      <w:r w:rsidRPr="00D77120">
        <w:rPr>
          <w:rFonts w:ascii="Calibri" w:eastAsia="Times New Roman" w:hAnsi="Calibri" w:cs="Times New Roman"/>
          <w:sz w:val="20"/>
          <w:szCs w:val="20"/>
        </w:rPr>
        <w:t>svolgere sui beni concessi l’attività di macellazione e lavorazione della carne;</w:t>
      </w:r>
    </w:p>
    <w:p w:rsidR="00D77120" w:rsidRPr="00D77120" w:rsidRDefault="00D77120" w:rsidP="00D77120">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c)</w:t>
      </w:r>
      <w:r w:rsidR="00F02396">
        <w:rPr>
          <w:rFonts w:ascii="Calibri" w:eastAsia="Times New Roman" w:hAnsi="Calibri" w:cs="Times New Roman"/>
          <w:sz w:val="20"/>
          <w:szCs w:val="20"/>
        </w:rPr>
        <w:t xml:space="preserve"> </w:t>
      </w:r>
      <w:r>
        <w:rPr>
          <w:rFonts w:ascii="Calibri" w:eastAsia="Times New Roman" w:hAnsi="Calibri" w:cs="Times New Roman"/>
          <w:sz w:val="20"/>
          <w:szCs w:val="20"/>
        </w:rPr>
        <w:t xml:space="preserve">realizzare gli </w:t>
      </w:r>
      <w:r w:rsidRPr="00D77120">
        <w:rPr>
          <w:rFonts w:ascii="Calibri" w:eastAsia="Times New Roman" w:hAnsi="Calibri" w:cs="Times New Roman"/>
          <w:sz w:val="20"/>
          <w:szCs w:val="20"/>
        </w:rPr>
        <w:t xml:space="preserve">interventi, necessari alla riapertura dell’attività, e stimati in € 50.000,00 meglio elencati di seguito: </w:t>
      </w:r>
    </w:p>
    <w:p w:rsidR="00D77120" w:rsidRPr="00D77120" w:rsidRDefault="00D77120" w:rsidP="00D77120">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 m</w:t>
      </w:r>
      <w:r w:rsidRPr="00D77120">
        <w:rPr>
          <w:rFonts w:ascii="Calibri" w:eastAsia="Times New Roman" w:hAnsi="Calibri" w:cs="Times New Roman"/>
          <w:sz w:val="20"/>
          <w:szCs w:val="20"/>
        </w:rPr>
        <w:t>anutenzione ordinaria di porzioni di recinzione perimetrale del complesso edilizio mediante il ripristino delle parti ammalorate</w:t>
      </w:r>
    </w:p>
    <w:p w:rsidR="00D77120" w:rsidRPr="00D77120" w:rsidRDefault="00D77120" w:rsidP="00D77120">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 m</w:t>
      </w:r>
      <w:r w:rsidRPr="00D77120">
        <w:rPr>
          <w:rFonts w:ascii="Calibri" w:eastAsia="Times New Roman" w:hAnsi="Calibri" w:cs="Times New Roman"/>
          <w:sz w:val="20"/>
          <w:szCs w:val="20"/>
        </w:rPr>
        <w:t>anutenzione straordinaria dell’area di igienizzazione dei mezzi di trasporto animali mediante la realizzazione di nuova piazzola avente dimensioni in pianta più ampie completa di sistema di raccolta acque</w:t>
      </w:r>
    </w:p>
    <w:p w:rsidR="00D77120" w:rsidRPr="00D77120" w:rsidRDefault="00D77120" w:rsidP="00D77120">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 in</w:t>
      </w:r>
      <w:r w:rsidRPr="00D77120">
        <w:rPr>
          <w:rFonts w:ascii="Calibri" w:eastAsia="Times New Roman" w:hAnsi="Calibri" w:cs="Times New Roman"/>
          <w:sz w:val="20"/>
          <w:szCs w:val="20"/>
        </w:rPr>
        <w:t>stallazione di recinzione metallica (H200cm) completa di cancello carrabile di dimensioni 5mt, per la realizzazione di un’area interna alla resede (15m x 15m) destinata allo scarico in sicurezza degli animali</w:t>
      </w:r>
    </w:p>
    <w:p w:rsidR="00D77120" w:rsidRPr="00D77120" w:rsidRDefault="00D77120" w:rsidP="00D77120">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 r</w:t>
      </w:r>
      <w:r w:rsidRPr="00D77120">
        <w:rPr>
          <w:rFonts w:ascii="Calibri" w:eastAsia="Times New Roman" w:hAnsi="Calibri" w:cs="Times New Roman"/>
          <w:sz w:val="20"/>
          <w:szCs w:val="20"/>
        </w:rPr>
        <w:t>ealizzazione di nuovi accessi alle zone di stazionamento dei suini e bovini, mediante la realizzazione di nuove rampe in c.a. con pendenze variabile</w:t>
      </w:r>
    </w:p>
    <w:p w:rsidR="00D77120" w:rsidRDefault="00D77120" w:rsidP="00D77120">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 r</w:t>
      </w:r>
      <w:r w:rsidRPr="00D77120">
        <w:rPr>
          <w:rFonts w:ascii="Calibri" w:eastAsia="Times New Roman" w:hAnsi="Calibri" w:cs="Times New Roman"/>
          <w:sz w:val="20"/>
          <w:szCs w:val="20"/>
        </w:rPr>
        <w:t>ealizzazione di parete in c.a. con installazione di cancello metallico, rifacimento completo di pavimentazione ed adeguamento del sistema scarichi della porzione di fabbricato destinata alla sosta dei suini;</w:t>
      </w:r>
    </w:p>
    <w:p w:rsidR="00947D28" w:rsidRDefault="00F02396" w:rsidP="00F620A7">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d</w:t>
      </w:r>
      <w:r w:rsidR="00947D28">
        <w:rPr>
          <w:rFonts w:ascii="Calibri" w:eastAsia="Times New Roman" w:hAnsi="Calibri" w:cs="Times New Roman"/>
          <w:sz w:val="20"/>
          <w:szCs w:val="20"/>
        </w:rPr>
        <w:t xml:space="preserve">) a realizzare quanto dichiarato in fase di gara nel </w:t>
      </w:r>
      <w:r w:rsidRPr="00F02396">
        <w:rPr>
          <w:rFonts w:ascii="Calibri" w:eastAsia="Times New Roman" w:hAnsi="Calibri" w:cs="Times New Roman"/>
          <w:sz w:val="20"/>
          <w:szCs w:val="20"/>
        </w:rPr>
        <w:t xml:space="preserve">Progetto di gestione, utilizzazione e valorizzazione, </w:t>
      </w:r>
      <w:r>
        <w:rPr>
          <w:rFonts w:ascii="Calibri" w:eastAsia="Times New Roman" w:hAnsi="Calibri" w:cs="Times New Roman"/>
          <w:sz w:val="20"/>
          <w:szCs w:val="20"/>
        </w:rPr>
        <w:t>compresi gli</w:t>
      </w:r>
      <w:r w:rsidRPr="00F02396">
        <w:rPr>
          <w:rFonts w:ascii="Calibri" w:eastAsia="Times New Roman" w:hAnsi="Calibri" w:cs="Times New Roman"/>
          <w:sz w:val="20"/>
          <w:szCs w:val="20"/>
        </w:rPr>
        <w:t xml:space="preserve"> ulteriori interventi </w:t>
      </w:r>
      <w:r>
        <w:rPr>
          <w:rFonts w:ascii="Calibri" w:eastAsia="Times New Roman" w:hAnsi="Calibri" w:cs="Times New Roman"/>
          <w:sz w:val="20"/>
          <w:szCs w:val="20"/>
        </w:rPr>
        <w:t>necessari all’</w:t>
      </w:r>
      <w:r w:rsidRPr="00F02396">
        <w:rPr>
          <w:rFonts w:ascii="Calibri" w:eastAsia="Times New Roman" w:hAnsi="Calibri" w:cs="Times New Roman"/>
          <w:sz w:val="20"/>
          <w:szCs w:val="20"/>
        </w:rPr>
        <w:t>attività da svolgere</w:t>
      </w:r>
      <w:r>
        <w:rPr>
          <w:rFonts w:ascii="Calibri" w:eastAsia="Times New Roman" w:hAnsi="Calibri" w:cs="Times New Roman"/>
          <w:sz w:val="20"/>
          <w:szCs w:val="20"/>
        </w:rPr>
        <w:t>, che restano</w:t>
      </w:r>
      <w:r w:rsidRPr="00F02396">
        <w:rPr>
          <w:rFonts w:ascii="Calibri" w:eastAsia="Times New Roman" w:hAnsi="Calibri" w:cs="Times New Roman"/>
          <w:sz w:val="20"/>
          <w:szCs w:val="20"/>
        </w:rPr>
        <w:t xml:space="preserve"> a totale carico del concessionario</w:t>
      </w:r>
      <w:r>
        <w:rPr>
          <w:rFonts w:ascii="Calibri" w:eastAsia="Times New Roman" w:hAnsi="Calibri" w:cs="Times New Roman"/>
          <w:sz w:val="20"/>
          <w:szCs w:val="20"/>
        </w:rPr>
        <w:t>, che</w:t>
      </w:r>
      <w:r w:rsidRPr="00F02396">
        <w:rPr>
          <w:rFonts w:ascii="Calibri" w:eastAsia="Times New Roman" w:hAnsi="Calibri" w:cs="Times New Roman"/>
          <w:sz w:val="20"/>
          <w:szCs w:val="20"/>
        </w:rPr>
        <w:t xml:space="preserve"> dovranno essere eseguiti obbligatoriamente nel periodo di concessione, secondo il cronoprogramma </w:t>
      </w:r>
      <w:r>
        <w:rPr>
          <w:rFonts w:ascii="Calibri" w:eastAsia="Times New Roman" w:hAnsi="Calibri" w:cs="Times New Roman"/>
          <w:sz w:val="20"/>
          <w:szCs w:val="20"/>
        </w:rPr>
        <w:t>presentato</w:t>
      </w:r>
      <w:r w:rsidRPr="00F02396">
        <w:rPr>
          <w:rFonts w:ascii="Calibri" w:eastAsia="Times New Roman" w:hAnsi="Calibri" w:cs="Times New Roman"/>
          <w:sz w:val="20"/>
          <w:szCs w:val="20"/>
        </w:rPr>
        <w:t xml:space="preserve"> in fase di offerta, e </w:t>
      </w:r>
      <w:r>
        <w:rPr>
          <w:rFonts w:ascii="Calibri" w:eastAsia="Times New Roman" w:hAnsi="Calibri" w:cs="Times New Roman"/>
          <w:sz w:val="20"/>
          <w:szCs w:val="20"/>
        </w:rPr>
        <w:t xml:space="preserve">che </w:t>
      </w:r>
      <w:r w:rsidRPr="00F02396">
        <w:rPr>
          <w:rFonts w:ascii="Calibri" w:eastAsia="Times New Roman" w:hAnsi="Calibri" w:cs="Times New Roman"/>
          <w:sz w:val="20"/>
          <w:szCs w:val="20"/>
        </w:rPr>
        <w:t xml:space="preserve">dovranno </w:t>
      </w:r>
      <w:r w:rsidRPr="00F02396">
        <w:rPr>
          <w:rFonts w:ascii="Calibri" w:eastAsia="Times New Roman" w:hAnsi="Calibri" w:cs="Times New Roman"/>
          <w:sz w:val="20"/>
          <w:szCs w:val="20"/>
        </w:rPr>
        <w:lastRenderedPageBreak/>
        <w:t>essere preventivamente autorizzati dall’Unione dei Comuni Montani del Casentino</w:t>
      </w:r>
      <w:r w:rsidR="00947D28">
        <w:rPr>
          <w:rFonts w:ascii="Calibri" w:eastAsia="Times New Roman" w:hAnsi="Calibri" w:cs="Times New Roman"/>
          <w:sz w:val="20"/>
          <w:szCs w:val="20"/>
        </w:rPr>
        <w:t>;</w:t>
      </w:r>
    </w:p>
    <w:p w:rsidR="00C02AA2" w:rsidRPr="00C02AA2" w:rsidRDefault="00F02396" w:rsidP="00F620A7">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e</w:t>
      </w:r>
      <w:r w:rsidR="00C02AA2" w:rsidRPr="00C02AA2">
        <w:rPr>
          <w:rFonts w:ascii="Calibri" w:eastAsia="Times New Roman" w:hAnsi="Calibri" w:cs="Times New Roman"/>
          <w:sz w:val="20"/>
          <w:szCs w:val="20"/>
        </w:rPr>
        <w:t>)</w:t>
      </w:r>
      <w:r w:rsidR="00F620A7">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rispettare tutte le norme e contratti che disciplinano i rapporti di lavoro e la sicurezza dello stesso;</w:t>
      </w:r>
    </w:p>
    <w:p w:rsidR="00C02AA2" w:rsidRPr="00C02AA2" w:rsidRDefault="00F02396" w:rsidP="00F620A7">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f</w:t>
      </w:r>
      <w:r w:rsidR="00C02AA2" w:rsidRPr="00C02AA2">
        <w:rPr>
          <w:rFonts w:ascii="Calibri" w:eastAsia="Times New Roman" w:hAnsi="Calibri" w:cs="Times New Roman"/>
          <w:sz w:val="20"/>
          <w:szCs w:val="20"/>
        </w:rPr>
        <w:t>)</w:t>
      </w:r>
      <w:r w:rsidR="00F620A7">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provvedere, a propria cura e spese, alla manutenzione ordinaria dei beni concessi;</w:t>
      </w:r>
    </w:p>
    <w:p w:rsidR="00C02AA2" w:rsidRDefault="00F02396" w:rsidP="00F620A7">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g</w:t>
      </w:r>
      <w:r w:rsidR="00C02AA2" w:rsidRPr="00C02AA2">
        <w:rPr>
          <w:rFonts w:ascii="Calibri" w:eastAsia="Times New Roman" w:hAnsi="Calibri" w:cs="Times New Roman"/>
          <w:sz w:val="20"/>
          <w:szCs w:val="20"/>
        </w:rPr>
        <w:t>)</w:t>
      </w:r>
      <w:r w:rsidR="00F620A7">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 xml:space="preserve">provvedere, a propria cura e spese, senza diritto a rimborso o sconto del canone e previa autorizzazione da parte dell’Unione, agli interventi di manutenzione straordinaria e adeguamento dei beni concessi, con esclusione degli interventi a garanzia della stabilità dei fabbricati e dei terreni, che restano a carico dell’Unione, se non imputabili al </w:t>
      </w:r>
      <w:proofErr w:type="spellStart"/>
      <w:r w:rsidR="00C02AA2" w:rsidRPr="00C02AA2">
        <w:rPr>
          <w:rFonts w:ascii="Calibri" w:eastAsia="Times New Roman" w:hAnsi="Calibri" w:cs="Times New Roman"/>
          <w:sz w:val="20"/>
          <w:szCs w:val="20"/>
        </w:rPr>
        <w:t>comportamen</w:t>
      </w:r>
      <w:proofErr w:type="spellEnd"/>
      <w:r w:rsidR="00C02AA2" w:rsidRPr="00C02AA2">
        <w:rPr>
          <w:rFonts w:ascii="Calibri" w:eastAsia="Times New Roman" w:hAnsi="Calibri" w:cs="Times New Roman"/>
          <w:sz w:val="20"/>
          <w:szCs w:val="20"/>
        </w:rPr>
        <w:t>-to del concessionario;</w:t>
      </w:r>
    </w:p>
    <w:p w:rsidR="00C02AA2" w:rsidRPr="00C02AA2" w:rsidRDefault="00F02396" w:rsidP="003E49B0">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h</w:t>
      </w:r>
      <w:r w:rsidR="00C02AA2" w:rsidRPr="00C02AA2">
        <w:rPr>
          <w:rFonts w:ascii="Calibri" w:eastAsia="Times New Roman" w:hAnsi="Calibri" w:cs="Times New Roman"/>
          <w:sz w:val="20"/>
          <w:szCs w:val="20"/>
        </w:rPr>
        <w:t>)</w:t>
      </w:r>
      <w:r w:rsidR="00F620A7">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assicurare nella gestione dell’impianto la scrupolosa osservanza delle norme di sicurezza dell’ambiente e contro l’inquinamento previste per la tipologia di industria a cui appartiene</w:t>
      </w:r>
      <w:r w:rsidR="00F620A7">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l’impianto in oggetto;</w:t>
      </w:r>
    </w:p>
    <w:p w:rsidR="00C02AA2" w:rsidRPr="00C02AA2" w:rsidRDefault="00F02396" w:rsidP="00674D5C">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i</w:t>
      </w:r>
      <w:r w:rsidR="00C02AA2" w:rsidRPr="00C02AA2">
        <w:rPr>
          <w:rFonts w:ascii="Calibri" w:eastAsia="Times New Roman" w:hAnsi="Calibri" w:cs="Times New Roman"/>
          <w:sz w:val="20"/>
          <w:szCs w:val="20"/>
        </w:rPr>
        <w:t>)</w:t>
      </w:r>
      <w:r w:rsidR="00F620A7">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 xml:space="preserve">realizzare, a propria cura e spese, senza diritto a rimborso o sconto del canone, </w:t>
      </w:r>
      <w:r w:rsidR="00250446">
        <w:rPr>
          <w:rFonts w:ascii="Calibri" w:eastAsia="Times New Roman" w:hAnsi="Calibri" w:cs="Times New Roman"/>
          <w:sz w:val="20"/>
          <w:szCs w:val="20"/>
        </w:rPr>
        <w:t xml:space="preserve">fatta eccezione per gli interventi previsti e concordati, </w:t>
      </w:r>
      <w:r w:rsidR="00C02AA2" w:rsidRPr="00C02AA2">
        <w:rPr>
          <w:rFonts w:ascii="Calibri" w:eastAsia="Times New Roman" w:hAnsi="Calibri" w:cs="Times New Roman"/>
          <w:sz w:val="20"/>
          <w:szCs w:val="20"/>
        </w:rPr>
        <w:t>gli eventuali lavori di adeguamento alle normative sulla sicurezza di cui al Testo Unico Sicurezza Lavo-ro (D.Lgs. 81/2008) e successive modifiche e integrazioni.</w:t>
      </w:r>
    </w:p>
    <w:p w:rsidR="007369E4" w:rsidRDefault="00F02396" w:rsidP="007369E4">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l</w:t>
      </w:r>
      <w:r w:rsidR="00C02AA2" w:rsidRPr="00C90F6B">
        <w:rPr>
          <w:rFonts w:ascii="Calibri" w:eastAsia="Times New Roman" w:hAnsi="Calibri" w:cs="Times New Roman"/>
          <w:sz w:val="20"/>
          <w:szCs w:val="20"/>
        </w:rPr>
        <w:t>)</w:t>
      </w:r>
      <w:r w:rsidR="00674D5C" w:rsidRPr="00C90F6B">
        <w:rPr>
          <w:rFonts w:ascii="Calibri" w:eastAsia="Times New Roman" w:hAnsi="Calibri" w:cs="Times New Roman"/>
          <w:sz w:val="20"/>
          <w:szCs w:val="20"/>
        </w:rPr>
        <w:t xml:space="preserve"> </w:t>
      </w:r>
      <w:r w:rsidR="00C02AA2" w:rsidRPr="00C90F6B">
        <w:rPr>
          <w:rFonts w:ascii="Calibri" w:eastAsia="Times New Roman" w:hAnsi="Calibri" w:cs="Times New Roman"/>
          <w:sz w:val="20"/>
          <w:szCs w:val="20"/>
        </w:rPr>
        <w:t xml:space="preserve">realizzare, a propria cura e spese, senza diritto a rimborso o sconto del canone, </w:t>
      </w:r>
      <w:r w:rsidR="00250446">
        <w:rPr>
          <w:rFonts w:ascii="Calibri" w:eastAsia="Times New Roman" w:hAnsi="Calibri" w:cs="Times New Roman"/>
          <w:sz w:val="20"/>
          <w:szCs w:val="20"/>
        </w:rPr>
        <w:t xml:space="preserve">fatta eccezione per gli </w:t>
      </w:r>
      <w:r w:rsidR="00D479B7">
        <w:rPr>
          <w:rFonts w:ascii="Calibri" w:eastAsia="Times New Roman" w:hAnsi="Calibri" w:cs="Times New Roman"/>
          <w:sz w:val="20"/>
          <w:szCs w:val="20"/>
        </w:rPr>
        <w:t xml:space="preserve">eventuali </w:t>
      </w:r>
      <w:r w:rsidR="00250446">
        <w:rPr>
          <w:rFonts w:ascii="Calibri" w:eastAsia="Times New Roman" w:hAnsi="Calibri" w:cs="Times New Roman"/>
          <w:sz w:val="20"/>
          <w:szCs w:val="20"/>
        </w:rPr>
        <w:t xml:space="preserve">interventi </w:t>
      </w:r>
      <w:r w:rsidR="00D479B7">
        <w:rPr>
          <w:rFonts w:ascii="Calibri" w:eastAsia="Times New Roman" w:hAnsi="Calibri" w:cs="Times New Roman"/>
          <w:sz w:val="20"/>
          <w:szCs w:val="20"/>
        </w:rPr>
        <w:t>che potranno essere concordati e che dovranno avere l’approvazione da parte di questo Ente</w:t>
      </w:r>
      <w:r w:rsidR="007369E4">
        <w:rPr>
          <w:rFonts w:ascii="Calibri" w:eastAsia="Times New Roman" w:hAnsi="Calibri" w:cs="Times New Roman"/>
          <w:sz w:val="20"/>
          <w:szCs w:val="20"/>
        </w:rPr>
        <w:t>,</w:t>
      </w:r>
      <w:r w:rsidR="007369E4" w:rsidRPr="007369E4">
        <w:rPr>
          <w:rFonts w:ascii="Calibri" w:eastAsia="Times New Roman" w:hAnsi="Calibri" w:cs="Times New Roman"/>
          <w:sz w:val="20"/>
          <w:szCs w:val="20"/>
        </w:rPr>
        <w:t xml:space="preserve"> </w:t>
      </w:r>
      <w:r w:rsidR="007369E4">
        <w:rPr>
          <w:rFonts w:ascii="Calibri" w:eastAsia="Times New Roman" w:hAnsi="Calibri" w:cs="Times New Roman"/>
          <w:sz w:val="20"/>
          <w:szCs w:val="20"/>
        </w:rPr>
        <w:t>gli eventuali interventi necessari per l’adeguamento dell’impianto alle normative nazionali e/o comunitarie e alle disposizioni amministrative in materia di macellazione;</w:t>
      </w:r>
    </w:p>
    <w:p w:rsidR="00FD64F9" w:rsidRPr="00FD64F9" w:rsidRDefault="003C7FC8" w:rsidP="00FD64F9">
      <w:pPr>
        <w:widowControl w:val="0"/>
        <w:spacing w:after="0" w:line="567" w:lineRule="exact"/>
        <w:jc w:val="both"/>
        <w:rPr>
          <w:rFonts w:ascii="Calibri" w:eastAsia="Times New Roman" w:hAnsi="Calibri" w:cs="Times New Roman"/>
          <w:sz w:val="20"/>
          <w:szCs w:val="20"/>
        </w:rPr>
      </w:pPr>
      <w:r w:rsidRPr="00A77028">
        <w:rPr>
          <w:rFonts w:ascii="Calibri" w:eastAsia="Times New Roman" w:hAnsi="Calibri" w:cs="Times New Roman"/>
          <w:sz w:val="20"/>
          <w:szCs w:val="20"/>
        </w:rPr>
        <w:t>Ulteriori</w:t>
      </w:r>
      <w:r w:rsidR="00D479B7" w:rsidRPr="00A77028">
        <w:rPr>
          <w:rFonts w:ascii="Calibri" w:eastAsia="Times New Roman" w:hAnsi="Calibri" w:cs="Times New Roman"/>
          <w:sz w:val="20"/>
          <w:szCs w:val="20"/>
        </w:rPr>
        <w:t xml:space="preserve"> </w:t>
      </w:r>
      <w:r w:rsidR="00A77028" w:rsidRPr="00A77028">
        <w:rPr>
          <w:rFonts w:ascii="Calibri" w:eastAsia="Times New Roman" w:hAnsi="Calibri" w:cs="Times New Roman"/>
          <w:sz w:val="20"/>
          <w:szCs w:val="20"/>
        </w:rPr>
        <w:t xml:space="preserve">e eventuali </w:t>
      </w:r>
      <w:r w:rsidR="00D479B7" w:rsidRPr="00A77028">
        <w:rPr>
          <w:rFonts w:ascii="Calibri" w:eastAsia="Times New Roman" w:hAnsi="Calibri" w:cs="Times New Roman"/>
          <w:sz w:val="20"/>
          <w:szCs w:val="20"/>
        </w:rPr>
        <w:t>altre m</w:t>
      </w:r>
      <w:r w:rsidR="00FD64F9" w:rsidRPr="00A77028">
        <w:rPr>
          <w:rFonts w:ascii="Calibri" w:eastAsia="Times New Roman" w:hAnsi="Calibri" w:cs="Times New Roman"/>
          <w:sz w:val="20"/>
          <w:szCs w:val="20"/>
        </w:rPr>
        <w:t>igliorie e/o innovazioni che comportino un effettivo incremento di valore del bene e che non siano esclusivamente finalizzate al miglior godimento dei beni stessi da parte del Concessionario, eseguite direttamente a cura e spese dal Concessionario</w:t>
      </w:r>
      <w:r w:rsidR="00A77028" w:rsidRPr="00A77028">
        <w:rPr>
          <w:rFonts w:ascii="Calibri" w:eastAsia="Times New Roman" w:hAnsi="Calibri" w:cs="Times New Roman"/>
          <w:sz w:val="20"/>
          <w:szCs w:val="20"/>
        </w:rPr>
        <w:t xml:space="preserve"> e ritenute necessarie</w:t>
      </w:r>
      <w:r w:rsidR="00FD64F9" w:rsidRPr="00A77028">
        <w:rPr>
          <w:rFonts w:ascii="Calibri" w:eastAsia="Times New Roman" w:hAnsi="Calibri" w:cs="Times New Roman"/>
          <w:sz w:val="20"/>
          <w:szCs w:val="20"/>
        </w:rPr>
        <w:t xml:space="preserve"> dell’Ente concedente che </w:t>
      </w:r>
      <w:r w:rsidR="00A77028" w:rsidRPr="00A77028">
        <w:rPr>
          <w:rFonts w:ascii="Calibri" w:eastAsia="Times New Roman" w:hAnsi="Calibri" w:cs="Times New Roman"/>
          <w:sz w:val="20"/>
          <w:szCs w:val="20"/>
        </w:rPr>
        <w:t xml:space="preserve">ne dovrà </w:t>
      </w:r>
      <w:r w:rsidR="00FD64F9" w:rsidRPr="00A77028">
        <w:rPr>
          <w:rFonts w:ascii="Calibri" w:eastAsia="Times New Roman" w:hAnsi="Calibri" w:cs="Times New Roman"/>
          <w:sz w:val="20"/>
          <w:szCs w:val="20"/>
        </w:rPr>
        <w:t>verifica</w:t>
      </w:r>
      <w:r w:rsidR="00A77028" w:rsidRPr="00A77028">
        <w:rPr>
          <w:rFonts w:ascii="Calibri" w:eastAsia="Times New Roman" w:hAnsi="Calibri" w:cs="Times New Roman"/>
          <w:sz w:val="20"/>
          <w:szCs w:val="20"/>
        </w:rPr>
        <w:t>re</w:t>
      </w:r>
      <w:r w:rsidR="00FD64F9" w:rsidRPr="00A77028">
        <w:rPr>
          <w:rFonts w:ascii="Calibri" w:eastAsia="Times New Roman" w:hAnsi="Calibri" w:cs="Times New Roman"/>
          <w:sz w:val="20"/>
          <w:szCs w:val="20"/>
        </w:rPr>
        <w:t xml:space="preserve"> la congruità economica, </w:t>
      </w:r>
      <w:r w:rsidR="00FD64F9" w:rsidRPr="00A77028">
        <w:rPr>
          <w:rFonts w:ascii="Calibri" w:eastAsia="Times New Roman" w:hAnsi="Calibri" w:cs="Times New Roman"/>
          <w:sz w:val="20"/>
          <w:szCs w:val="20"/>
        </w:rPr>
        <w:lastRenderedPageBreak/>
        <w:t>potranno su richiesta scritta dello stesso Concessionario e dietro presentazione di regolari fatture, essere scomputate dal canone di concessione fino ad un importo non</w:t>
      </w:r>
      <w:r w:rsidR="00FD64F9" w:rsidRPr="00FD64F9">
        <w:rPr>
          <w:rFonts w:ascii="Calibri" w:eastAsia="Times New Roman" w:hAnsi="Calibri" w:cs="Times New Roman"/>
          <w:sz w:val="20"/>
          <w:szCs w:val="20"/>
        </w:rPr>
        <w:t xml:space="preserve"> superiore all’80% del canone da corrispondere annualmente e per il periodo di tempo necessario al recupero delle cifre investite, ma non superiore al termine previsto della concessione. La richiesta scritta del Concessionario dovrà contenere una descrizione e una stima dell’importo dei lavori che si intendono eseguire. L’Ente concedente, si esprime assentendo o meno alla realizzazione degli interventi proposti. L’autorizzazione è subordinata all’impegno del Concessionario a rispettare la normativa vigente in materia di urbanistica, governo del territorio e di sicurezza dei luoghi di lavoro e all’impegno a tenere indenne l’Ente concedente da sanzioni e/o penali derivanti dall’esecuzione dei lavori o per causa di essi. Nel caso in cui la cifra investita non sia stata completamente recuperata e l’Ente concedente accordi, secondo le modalità di legge, il rinnovo della concessione, potrà essere applicato ulteriore scomputo dal canone di concessione fino al totale recupero dell’investimento eseguito. Gli importi delle migliorie eseguite con contributo pubblico possono essere oggetto di scomputo solo per la parte di costo effettivamente a carico del “Concessionario</w:t>
      </w:r>
      <w:proofErr w:type="gramStart"/>
      <w:r w:rsidR="00FD64F9" w:rsidRPr="00FD64F9">
        <w:rPr>
          <w:rFonts w:ascii="Calibri" w:eastAsia="Times New Roman" w:hAnsi="Calibri" w:cs="Times New Roman"/>
          <w:sz w:val="20"/>
          <w:szCs w:val="20"/>
        </w:rPr>
        <w:t>” .</w:t>
      </w:r>
      <w:proofErr w:type="gramEnd"/>
      <w:r w:rsidR="00FD64F9" w:rsidRPr="00FD64F9">
        <w:rPr>
          <w:rFonts w:ascii="Calibri" w:eastAsia="Times New Roman" w:hAnsi="Calibri" w:cs="Times New Roman"/>
          <w:sz w:val="20"/>
          <w:szCs w:val="20"/>
        </w:rPr>
        <w:t xml:space="preserve"> Le spese necessarie per gli investimenti di cui sopra dovranno essere debitamente giustificate dal concessionario mediante fatture o altri documenti contabili aventi forza probante equivalente.</w:t>
      </w:r>
    </w:p>
    <w:p w:rsidR="00FD64F9" w:rsidRDefault="00FD64F9" w:rsidP="00FD64F9">
      <w:pPr>
        <w:widowControl w:val="0"/>
        <w:spacing w:after="0" w:line="567" w:lineRule="exact"/>
        <w:jc w:val="both"/>
        <w:rPr>
          <w:rFonts w:ascii="Calibri" w:eastAsia="Times New Roman" w:hAnsi="Calibri" w:cs="Times New Roman"/>
          <w:sz w:val="20"/>
          <w:szCs w:val="20"/>
        </w:rPr>
      </w:pPr>
      <w:r w:rsidRPr="00FD64F9">
        <w:rPr>
          <w:rFonts w:ascii="Calibri" w:eastAsia="Times New Roman" w:hAnsi="Calibri" w:cs="Times New Roman"/>
          <w:sz w:val="20"/>
          <w:szCs w:val="20"/>
        </w:rPr>
        <w:t>Relativamente ai lavori eseguiti in economia diretta potrà essere riconosciuta una spesa quantificata mediante asseveramento di un tecnico abilitato contenente relativo computo metrico estimativo redatto in base al prezzario delle Opere Pubbliche della Regione Toscana vigente, al netto delle spese generali e dell’utile di impresa.</w:t>
      </w:r>
    </w:p>
    <w:p w:rsidR="00C02AA2" w:rsidRPr="00C02AA2" w:rsidRDefault="00F02396" w:rsidP="00674D5C">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m</w:t>
      </w:r>
      <w:r w:rsidR="007645EE">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assicurare la perfetta pulizia e l'ordine dei beni concessi e curando il mantenimento degli alberi e del verde;</w:t>
      </w:r>
    </w:p>
    <w:p w:rsidR="00C02AA2" w:rsidRPr="00C02AA2" w:rsidRDefault="00A77028" w:rsidP="00674D5C">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n</w:t>
      </w:r>
      <w:r w:rsidR="00A24B6A">
        <w:rPr>
          <w:rFonts w:ascii="Calibri" w:eastAsia="Times New Roman" w:hAnsi="Calibri" w:cs="Times New Roman"/>
          <w:sz w:val="20"/>
          <w:szCs w:val="20"/>
        </w:rPr>
        <w:t>)</w:t>
      </w:r>
      <w:r w:rsidR="00674D5C">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evitare il collocamento di cartelli e insegne che non siano preventivamente autorizzati dalla unione dei comuni.</w:t>
      </w:r>
    </w:p>
    <w:p w:rsidR="00C02AA2" w:rsidRPr="00C02AA2" w:rsidRDefault="00C02AA2" w:rsidP="00674D5C">
      <w:pPr>
        <w:widowControl w:val="0"/>
        <w:spacing w:after="0" w:line="567" w:lineRule="exact"/>
        <w:jc w:val="both"/>
        <w:rPr>
          <w:rFonts w:ascii="Calibri" w:eastAsia="Times New Roman" w:hAnsi="Calibri" w:cs="Times New Roman"/>
          <w:sz w:val="20"/>
          <w:szCs w:val="20"/>
        </w:rPr>
      </w:pPr>
      <w:r w:rsidRPr="00C51FCA">
        <w:rPr>
          <w:rFonts w:ascii="Calibri" w:eastAsia="Times New Roman" w:hAnsi="Calibri" w:cs="Times New Roman"/>
          <w:b/>
          <w:sz w:val="20"/>
          <w:szCs w:val="20"/>
        </w:rPr>
        <w:lastRenderedPageBreak/>
        <w:t>Art. 1</w:t>
      </w:r>
      <w:r w:rsidR="005254B6">
        <w:rPr>
          <w:rFonts w:ascii="Calibri" w:eastAsia="Times New Roman" w:hAnsi="Calibri" w:cs="Times New Roman"/>
          <w:b/>
          <w:sz w:val="20"/>
          <w:szCs w:val="20"/>
        </w:rPr>
        <w:t>1</w:t>
      </w:r>
      <w:r w:rsidRPr="00C51FCA">
        <w:rPr>
          <w:rFonts w:ascii="Calibri" w:eastAsia="Times New Roman" w:hAnsi="Calibri" w:cs="Times New Roman"/>
          <w:b/>
          <w:sz w:val="20"/>
          <w:szCs w:val="20"/>
        </w:rPr>
        <w:t>. Decadenza della concessione</w:t>
      </w:r>
      <w:r w:rsidRPr="00C02AA2">
        <w:rPr>
          <w:rFonts w:ascii="Calibri" w:eastAsia="Times New Roman" w:hAnsi="Calibri" w:cs="Times New Roman"/>
          <w:sz w:val="20"/>
          <w:szCs w:val="20"/>
        </w:rPr>
        <w:t xml:space="preserve"> - Il mancato rispetto delle condizioni di cui alle lettere </w:t>
      </w:r>
      <w:r w:rsidR="00A24B6A">
        <w:rPr>
          <w:rFonts w:ascii="Calibri" w:eastAsia="Times New Roman" w:hAnsi="Calibri" w:cs="Times New Roman"/>
          <w:sz w:val="20"/>
          <w:szCs w:val="20"/>
        </w:rPr>
        <w:t xml:space="preserve">da </w:t>
      </w:r>
      <w:r w:rsidRPr="00C02AA2">
        <w:rPr>
          <w:rFonts w:ascii="Calibri" w:eastAsia="Times New Roman" w:hAnsi="Calibri" w:cs="Times New Roman"/>
          <w:sz w:val="20"/>
          <w:szCs w:val="20"/>
        </w:rPr>
        <w:t>a</w:t>
      </w:r>
      <w:r w:rsidR="00674D5C">
        <w:rPr>
          <w:rFonts w:ascii="Calibri" w:eastAsia="Times New Roman" w:hAnsi="Calibri" w:cs="Times New Roman"/>
          <w:sz w:val="20"/>
          <w:szCs w:val="20"/>
        </w:rPr>
        <w:t>)</w:t>
      </w:r>
      <w:r w:rsidR="00A24B6A">
        <w:rPr>
          <w:rFonts w:ascii="Calibri" w:eastAsia="Times New Roman" w:hAnsi="Calibri" w:cs="Times New Roman"/>
          <w:sz w:val="20"/>
          <w:szCs w:val="20"/>
        </w:rPr>
        <w:t xml:space="preserve"> a</w:t>
      </w:r>
      <w:r w:rsidRPr="00C02AA2">
        <w:rPr>
          <w:rFonts w:ascii="Calibri" w:eastAsia="Times New Roman" w:hAnsi="Calibri" w:cs="Times New Roman"/>
          <w:sz w:val="20"/>
          <w:szCs w:val="20"/>
        </w:rPr>
        <w:t xml:space="preserve"> </w:t>
      </w:r>
      <w:r w:rsidR="007369E4">
        <w:rPr>
          <w:rFonts w:ascii="Calibri" w:eastAsia="Times New Roman" w:hAnsi="Calibri" w:cs="Times New Roman"/>
          <w:sz w:val="20"/>
          <w:szCs w:val="20"/>
        </w:rPr>
        <w:t>l</w:t>
      </w:r>
      <w:r w:rsidR="00A24B6A">
        <w:rPr>
          <w:rFonts w:ascii="Calibri" w:eastAsia="Times New Roman" w:hAnsi="Calibri" w:cs="Times New Roman"/>
          <w:sz w:val="20"/>
          <w:szCs w:val="20"/>
        </w:rPr>
        <w:t>)</w:t>
      </w:r>
      <w:r w:rsidR="003E49B0">
        <w:rPr>
          <w:rFonts w:ascii="Calibri" w:eastAsia="Times New Roman" w:hAnsi="Calibri" w:cs="Times New Roman"/>
          <w:sz w:val="20"/>
          <w:szCs w:val="20"/>
        </w:rPr>
        <w:t xml:space="preserve"> </w:t>
      </w:r>
      <w:r w:rsidRPr="00C02AA2">
        <w:rPr>
          <w:rFonts w:ascii="Calibri" w:eastAsia="Times New Roman" w:hAnsi="Calibri" w:cs="Times New Roman"/>
          <w:sz w:val="20"/>
          <w:szCs w:val="20"/>
        </w:rPr>
        <w:t xml:space="preserve">del precedente art. </w:t>
      </w:r>
      <w:r w:rsidR="005254B6">
        <w:rPr>
          <w:rFonts w:ascii="Calibri" w:eastAsia="Times New Roman" w:hAnsi="Calibri" w:cs="Times New Roman"/>
          <w:sz w:val="20"/>
          <w:szCs w:val="20"/>
        </w:rPr>
        <w:t>10</w:t>
      </w:r>
      <w:r w:rsidRPr="00C02AA2">
        <w:rPr>
          <w:rFonts w:ascii="Calibri" w:eastAsia="Times New Roman" w:hAnsi="Calibri" w:cs="Times New Roman"/>
          <w:sz w:val="20"/>
          <w:szCs w:val="20"/>
        </w:rPr>
        <w:t xml:space="preserve"> potrà dare  luogo alla decadenza della concessione mediante  atto amministrativo da notificare al concessionario;  in considerazione della rilevanza produttiva dei beni concessi, nel caso si rilevi il mancato rispetto di una o più condizioni di cui all'art. </w:t>
      </w:r>
      <w:r w:rsidR="00A24B6A">
        <w:rPr>
          <w:rFonts w:ascii="Calibri" w:eastAsia="Times New Roman" w:hAnsi="Calibri" w:cs="Times New Roman"/>
          <w:sz w:val="20"/>
          <w:szCs w:val="20"/>
        </w:rPr>
        <w:t>10</w:t>
      </w:r>
      <w:r w:rsidRPr="00C02AA2">
        <w:rPr>
          <w:rFonts w:ascii="Calibri" w:eastAsia="Times New Roman" w:hAnsi="Calibri" w:cs="Times New Roman"/>
          <w:sz w:val="20"/>
          <w:szCs w:val="20"/>
        </w:rPr>
        <w:t>, comprese quelle che potrebbero dar luogo a decadenza della concessione, l’Unione  attiverà comunque una procedura di conciliazione allo scopo di verificare ogni possibilità di ripristino delle condizioni previste dal presente atto.</w:t>
      </w:r>
    </w:p>
    <w:p w:rsidR="00C02AA2" w:rsidRPr="00C02AA2" w:rsidRDefault="00C02AA2" w:rsidP="00674D5C">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Nel caso di decadenza della concessione l'amministrazione potrà incamerare la cauzione nella misura corrispondente agli eventuali danni arrecati, inclusa la perdita eventuale di frazioni del canone e fatto salvo comunque il risarcimento a carico del concessionario degli eventuali danni arrecati.</w:t>
      </w:r>
    </w:p>
    <w:p w:rsidR="00C02AA2" w:rsidRPr="00C02AA2" w:rsidRDefault="00C02AA2" w:rsidP="00310163">
      <w:pPr>
        <w:widowControl w:val="0"/>
        <w:spacing w:after="0" w:line="567" w:lineRule="exact"/>
        <w:jc w:val="both"/>
        <w:rPr>
          <w:rFonts w:ascii="Calibri" w:eastAsia="Times New Roman" w:hAnsi="Calibri" w:cs="Times New Roman"/>
          <w:sz w:val="20"/>
          <w:szCs w:val="20"/>
        </w:rPr>
      </w:pPr>
      <w:r w:rsidRPr="00C51FCA">
        <w:rPr>
          <w:rFonts w:ascii="Calibri" w:eastAsia="Times New Roman" w:hAnsi="Calibri" w:cs="Times New Roman"/>
          <w:b/>
          <w:sz w:val="20"/>
          <w:szCs w:val="20"/>
        </w:rPr>
        <w:t>Art.1</w:t>
      </w:r>
      <w:r w:rsidR="005254B6">
        <w:rPr>
          <w:rFonts w:ascii="Calibri" w:eastAsia="Times New Roman" w:hAnsi="Calibri" w:cs="Times New Roman"/>
          <w:b/>
          <w:sz w:val="20"/>
          <w:szCs w:val="20"/>
        </w:rPr>
        <w:t>2</w:t>
      </w:r>
      <w:r w:rsidRPr="00C51FCA">
        <w:rPr>
          <w:rFonts w:ascii="Calibri" w:eastAsia="Times New Roman" w:hAnsi="Calibri" w:cs="Times New Roman"/>
          <w:b/>
          <w:sz w:val="20"/>
          <w:szCs w:val="20"/>
        </w:rPr>
        <w:t>. Diritti dell'amministrazione concedente</w:t>
      </w:r>
      <w:r w:rsidRPr="00C02AA2">
        <w:rPr>
          <w:rFonts w:ascii="Calibri" w:eastAsia="Times New Roman" w:hAnsi="Calibri" w:cs="Times New Roman"/>
          <w:sz w:val="20"/>
          <w:szCs w:val="20"/>
        </w:rPr>
        <w:t xml:space="preserve"> - L'amministrazione potrà </w:t>
      </w:r>
      <w:r w:rsidR="00310163">
        <w:rPr>
          <w:rFonts w:ascii="Calibri" w:eastAsia="Times New Roman" w:hAnsi="Calibri" w:cs="Times New Roman"/>
          <w:sz w:val="20"/>
          <w:szCs w:val="20"/>
        </w:rPr>
        <w:t>e</w:t>
      </w:r>
      <w:r w:rsidRPr="00C02AA2">
        <w:rPr>
          <w:rFonts w:ascii="Calibri" w:eastAsia="Times New Roman" w:hAnsi="Calibri" w:cs="Times New Roman"/>
          <w:sz w:val="20"/>
          <w:szCs w:val="20"/>
        </w:rPr>
        <w:t>ffettuare so-pralluoghi nei beni concessi, avendo cura di evitare ingiustificate diminuzioni del diritto di godimento degli stessi da parte del concessionario.</w:t>
      </w:r>
    </w:p>
    <w:p w:rsidR="00C02AA2" w:rsidRPr="00C02AA2" w:rsidRDefault="00C02AA2" w:rsidP="00310163">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 xml:space="preserve">Con le modalità di cui al comma precedente, l'amministrazione si riserva la facoltà di eseguire nei beni concessi lavori e rilievi, </w:t>
      </w:r>
      <w:r w:rsidR="00310163">
        <w:rPr>
          <w:rFonts w:ascii="Calibri" w:eastAsia="Times New Roman" w:hAnsi="Calibri" w:cs="Times New Roman"/>
          <w:sz w:val="20"/>
          <w:szCs w:val="20"/>
        </w:rPr>
        <w:t>n</w:t>
      </w:r>
      <w:r w:rsidRPr="00C02AA2">
        <w:rPr>
          <w:rFonts w:ascii="Calibri" w:eastAsia="Times New Roman" w:hAnsi="Calibri" w:cs="Times New Roman"/>
          <w:sz w:val="20"/>
          <w:szCs w:val="20"/>
        </w:rPr>
        <w:t>elle forme e per gli scopi consentiti dalla legge, salvo il diritto del concessionario all'eventuale rimborso di quota parte del canone qualora intervengano limitazioni all'uso del bene concesso.</w:t>
      </w:r>
    </w:p>
    <w:p w:rsidR="00C02AA2" w:rsidRPr="00C02AA2" w:rsidRDefault="00C02AA2" w:rsidP="00310163">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L'amministrazione si impegna comunque al rispetto delle caratteristiche produttive dei beni concessi e della necessaria autonomia conseguente all'attività imprenditoriale.</w:t>
      </w:r>
    </w:p>
    <w:p w:rsidR="00C02AA2" w:rsidRPr="00C02AA2" w:rsidRDefault="00C02AA2" w:rsidP="00310163">
      <w:pPr>
        <w:widowControl w:val="0"/>
        <w:spacing w:after="0" w:line="567" w:lineRule="exact"/>
        <w:jc w:val="both"/>
        <w:rPr>
          <w:rFonts w:ascii="Calibri" w:eastAsia="Times New Roman" w:hAnsi="Calibri" w:cs="Times New Roman"/>
          <w:sz w:val="20"/>
          <w:szCs w:val="20"/>
        </w:rPr>
      </w:pPr>
      <w:r w:rsidRPr="00C51FCA">
        <w:rPr>
          <w:rFonts w:ascii="Calibri" w:eastAsia="Times New Roman" w:hAnsi="Calibri" w:cs="Times New Roman"/>
          <w:b/>
          <w:sz w:val="20"/>
          <w:szCs w:val="20"/>
        </w:rPr>
        <w:t>Art. 1</w:t>
      </w:r>
      <w:r w:rsidR="005254B6">
        <w:rPr>
          <w:rFonts w:ascii="Calibri" w:eastAsia="Times New Roman" w:hAnsi="Calibri" w:cs="Times New Roman"/>
          <w:b/>
          <w:sz w:val="20"/>
          <w:szCs w:val="20"/>
        </w:rPr>
        <w:t>3</w:t>
      </w:r>
      <w:r w:rsidRPr="00C51FCA">
        <w:rPr>
          <w:rFonts w:ascii="Calibri" w:eastAsia="Times New Roman" w:hAnsi="Calibri" w:cs="Times New Roman"/>
          <w:b/>
          <w:sz w:val="20"/>
          <w:szCs w:val="20"/>
        </w:rPr>
        <w:t>. Miglioramenti, addizioni e trasformazioni</w:t>
      </w:r>
      <w:r w:rsidRPr="00C02AA2">
        <w:rPr>
          <w:rFonts w:ascii="Calibri" w:eastAsia="Times New Roman" w:hAnsi="Calibri" w:cs="Times New Roman"/>
          <w:sz w:val="20"/>
          <w:szCs w:val="20"/>
        </w:rPr>
        <w:t xml:space="preserve"> - L'esecuzione di qualsiasi addizione, miglioramento e trasformazione, che modifichi in modo permanente i beni concessi, è sottoposta ad autorizzazione dell'amministrazione concedente.</w:t>
      </w:r>
    </w:p>
    <w:p w:rsidR="00C02AA2" w:rsidRPr="00C02AA2" w:rsidRDefault="00C02AA2" w:rsidP="00310163">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 xml:space="preserve">In ogni caso la proprietà di eventuali addizioni, miglioramenti e trasformazioni, anche se autorizzati, rimane acquisita al patrimonio dell’amministrazione concedente.  </w:t>
      </w:r>
    </w:p>
    <w:p w:rsidR="00C02AA2" w:rsidRPr="00C02AA2" w:rsidRDefault="00C02AA2" w:rsidP="00310163">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lastRenderedPageBreak/>
        <w:t>Qualsiasi intervento che determini cambiamento permanente degli immobili e degli impianti realizzato dal concessionario senza autorizzazione potrà dare luogo, a insindacabile giudizio dell'amministrazione concedente, alla riduzione in pristino a cura e spese del concessionario.</w:t>
      </w:r>
    </w:p>
    <w:p w:rsidR="00C02AA2" w:rsidRPr="00C02AA2" w:rsidRDefault="00C02AA2" w:rsidP="00310163">
      <w:pPr>
        <w:widowControl w:val="0"/>
        <w:spacing w:after="0" w:line="567" w:lineRule="exact"/>
        <w:jc w:val="both"/>
        <w:rPr>
          <w:rFonts w:ascii="Calibri" w:eastAsia="Times New Roman" w:hAnsi="Calibri" w:cs="Times New Roman"/>
          <w:sz w:val="20"/>
          <w:szCs w:val="20"/>
        </w:rPr>
      </w:pPr>
      <w:r w:rsidRPr="00C51FCA">
        <w:rPr>
          <w:rFonts w:ascii="Calibri" w:eastAsia="Times New Roman" w:hAnsi="Calibri" w:cs="Times New Roman"/>
          <w:b/>
          <w:sz w:val="20"/>
          <w:szCs w:val="20"/>
        </w:rPr>
        <w:t>Art. 1</w:t>
      </w:r>
      <w:r w:rsidR="005254B6">
        <w:rPr>
          <w:rFonts w:ascii="Calibri" w:eastAsia="Times New Roman" w:hAnsi="Calibri" w:cs="Times New Roman"/>
          <w:b/>
          <w:sz w:val="20"/>
          <w:szCs w:val="20"/>
        </w:rPr>
        <w:t>4</w:t>
      </w:r>
      <w:r w:rsidRPr="00C51FCA">
        <w:rPr>
          <w:rFonts w:ascii="Calibri" w:eastAsia="Times New Roman" w:hAnsi="Calibri" w:cs="Times New Roman"/>
          <w:b/>
          <w:sz w:val="20"/>
          <w:szCs w:val="20"/>
        </w:rPr>
        <w:t>. Responsabilità del concessionario</w:t>
      </w:r>
      <w:r w:rsidRPr="00C02AA2">
        <w:rPr>
          <w:rFonts w:ascii="Calibri" w:eastAsia="Times New Roman" w:hAnsi="Calibri" w:cs="Times New Roman"/>
          <w:sz w:val="20"/>
          <w:szCs w:val="20"/>
        </w:rPr>
        <w:t xml:space="preserve"> - Il concessionario si assume qualsiasi responsabi-lità, civile e penale, per eventuali danni che venissero arrecati a persone, animali o cose in di-pendenza dell'utilizzo del bene concesso, sollevandone in toto l'amministrazione concedente.</w:t>
      </w:r>
    </w:p>
    <w:p w:rsidR="00C02AA2" w:rsidRPr="00C02AA2" w:rsidRDefault="00C02AA2" w:rsidP="00310163">
      <w:pPr>
        <w:widowControl w:val="0"/>
        <w:spacing w:after="0" w:line="567" w:lineRule="exact"/>
        <w:jc w:val="both"/>
        <w:rPr>
          <w:rFonts w:ascii="Calibri" w:eastAsia="Times New Roman" w:hAnsi="Calibri" w:cs="Times New Roman"/>
          <w:sz w:val="20"/>
          <w:szCs w:val="20"/>
        </w:rPr>
      </w:pPr>
      <w:r w:rsidRPr="00C02AA2">
        <w:rPr>
          <w:rFonts w:ascii="Calibri" w:eastAsia="Times New Roman" w:hAnsi="Calibri" w:cs="Times New Roman"/>
          <w:sz w:val="20"/>
          <w:szCs w:val="20"/>
        </w:rPr>
        <w:t>Il concessionario si assume inoltre qualsiasi onere autorizzativo (sanitario e veterinario, per la sicurezza etc.) e di adeguamento connesso all'uso del bene e in particolare alle attività produttive in esso svolte, senza diritto ad alcun risarcimento.</w:t>
      </w:r>
    </w:p>
    <w:p w:rsidR="00C02AA2" w:rsidRPr="00C02AA2" w:rsidRDefault="00C02AA2" w:rsidP="00310163">
      <w:pPr>
        <w:widowControl w:val="0"/>
        <w:spacing w:after="0" w:line="567" w:lineRule="exact"/>
        <w:jc w:val="both"/>
        <w:rPr>
          <w:rFonts w:ascii="Calibri" w:eastAsia="Times New Roman" w:hAnsi="Calibri" w:cs="Times New Roman"/>
          <w:sz w:val="20"/>
          <w:szCs w:val="20"/>
        </w:rPr>
      </w:pPr>
      <w:r w:rsidRPr="00C51FCA">
        <w:rPr>
          <w:rFonts w:ascii="Calibri" w:eastAsia="Times New Roman" w:hAnsi="Calibri" w:cs="Times New Roman"/>
          <w:b/>
          <w:sz w:val="20"/>
          <w:szCs w:val="20"/>
        </w:rPr>
        <w:t>Art. 1</w:t>
      </w:r>
      <w:r w:rsidR="005254B6">
        <w:rPr>
          <w:rFonts w:ascii="Calibri" w:eastAsia="Times New Roman" w:hAnsi="Calibri" w:cs="Times New Roman"/>
          <w:b/>
          <w:sz w:val="20"/>
          <w:szCs w:val="20"/>
        </w:rPr>
        <w:t>5</w:t>
      </w:r>
      <w:r w:rsidRPr="00C51FCA">
        <w:rPr>
          <w:rFonts w:ascii="Calibri" w:eastAsia="Times New Roman" w:hAnsi="Calibri" w:cs="Times New Roman"/>
          <w:b/>
          <w:sz w:val="20"/>
          <w:szCs w:val="20"/>
        </w:rPr>
        <w:t>. Imposte e tasse</w:t>
      </w:r>
      <w:r w:rsidRPr="00C02AA2">
        <w:rPr>
          <w:rFonts w:ascii="Calibri" w:eastAsia="Times New Roman" w:hAnsi="Calibri" w:cs="Times New Roman"/>
          <w:sz w:val="20"/>
          <w:szCs w:val="20"/>
        </w:rPr>
        <w:t xml:space="preserve"> - Le imposte, tasse e i contributi gravanti sul bene concesso restano a carico dell'amministrazione concedente salvo quelli connessi all'uso del bene.</w:t>
      </w:r>
    </w:p>
    <w:p w:rsidR="00C02AA2" w:rsidRPr="00C02AA2" w:rsidRDefault="00C02AA2" w:rsidP="00310163">
      <w:pPr>
        <w:widowControl w:val="0"/>
        <w:spacing w:after="0" w:line="567" w:lineRule="exact"/>
        <w:jc w:val="both"/>
        <w:rPr>
          <w:rFonts w:ascii="Calibri" w:eastAsia="Times New Roman" w:hAnsi="Calibri" w:cs="Times New Roman"/>
          <w:sz w:val="20"/>
          <w:szCs w:val="20"/>
        </w:rPr>
      </w:pPr>
      <w:r w:rsidRPr="00C51FCA">
        <w:rPr>
          <w:rFonts w:ascii="Calibri" w:eastAsia="Times New Roman" w:hAnsi="Calibri" w:cs="Times New Roman"/>
          <w:b/>
          <w:sz w:val="20"/>
          <w:szCs w:val="20"/>
        </w:rPr>
        <w:t>Art. 1</w:t>
      </w:r>
      <w:r w:rsidR="005254B6">
        <w:rPr>
          <w:rFonts w:ascii="Calibri" w:eastAsia="Times New Roman" w:hAnsi="Calibri" w:cs="Times New Roman"/>
          <w:b/>
          <w:sz w:val="20"/>
          <w:szCs w:val="20"/>
        </w:rPr>
        <w:t>6</w:t>
      </w:r>
      <w:r w:rsidRPr="00C51FCA">
        <w:rPr>
          <w:rFonts w:ascii="Calibri" w:eastAsia="Times New Roman" w:hAnsi="Calibri" w:cs="Times New Roman"/>
          <w:b/>
          <w:sz w:val="20"/>
          <w:szCs w:val="20"/>
        </w:rPr>
        <w:t xml:space="preserve">. Spese inerenti </w:t>
      </w:r>
      <w:proofErr w:type="gramStart"/>
      <w:r w:rsidRPr="00C51FCA">
        <w:rPr>
          <w:rFonts w:ascii="Calibri" w:eastAsia="Times New Roman" w:hAnsi="Calibri" w:cs="Times New Roman"/>
          <w:b/>
          <w:sz w:val="20"/>
          <w:szCs w:val="20"/>
        </w:rPr>
        <w:t>l'atto</w:t>
      </w:r>
      <w:proofErr w:type="gramEnd"/>
      <w:r w:rsidRPr="00C02AA2">
        <w:rPr>
          <w:rFonts w:ascii="Calibri" w:eastAsia="Times New Roman" w:hAnsi="Calibri" w:cs="Times New Roman"/>
          <w:sz w:val="20"/>
          <w:szCs w:val="20"/>
        </w:rPr>
        <w:t xml:space="preserve"> - Tutte le spese amministrative e fiscali inerenti la concessione, comprese quelle per la registrazione, sono a carico del concessionario.</w:t>
      </w:r>
    </w:p>
    <w:p w:rsidR="00C02AA2" w:rsidRPr="00C02AA2" w:rsidRDefault="00C02AA2" w:rsidP="00C02AA2">
      <w:pPr>
        <w:widowControl w:val="0"/>
        <w:spacing w:after="0" w:line="567" w:lineRule="exact"/>
        <w:rPr>
          <w:rFonts w:ascii="Calibri" w:eastAsia="Times New Roman" w:hAnsi="Calibri" w:cs="Times New Roman"/>
          <w:sz w:val="20"/>
          <w:szCs w:val="20"/>
        </w:rPr>
      </w:pPr>
      <w:r w:rsidRPr="00C02AA2">
        <w:rPr>
          <w:rFonts w:ascii="Calibri" w:eastAsia="Times New Roman" w:hAnsi="Calibri" w:cs="Times New Roman"/>
          <w:sz w:val="20"/>
          <w:szCs w:val="20"/>
        </w:rPr>
        <w:t>La registrazione viene richiesta a tassa fissa trattandosi di prestazioni soggette a imposta sul valore aggiunto.</w:t>
      </w:r>
    </w:p>
    <w:p w:rsidR="00C02AA2" w:rsidRDefault="00C02AA2" w:rsidP="00C02AA2">
      <w:pPr>
        <w:widowControl w:val="0"/>
        <w:spacing w:after="0" w:line="567" w:lineRule="exact"/>
        <w:rPr>
          <w:rFonts w:ascii="Calibri" w:eastAsia="Times New Roman" w:hAnsi="Calibri" w:cs="Times New Roman"/>
          <w:b/>
          <w:sz w:val="20"/>
          <w:szCs w:val="20"/>
        </w:rPr>
      </w:pPr>
      <w:r w:rsidRPr="00C51FCA">
        <w:rPr>
          <w:rFonts w:ascii="Calibri" w:eastAsia="Times New Roman" w:hAnsi="Calibri" w:cs="Times New Roman"/>
          <w:b/>
          <w:sz w:val="20"/>
          <w:szCs w:val="20"/>
        </w:rPr>
        <w:t>CONDIZIONI SPECIALI:</w:t>
      </w:r>
    </w:p>
    <w:p w:rsidR="007369E4" w:rsidRPr="007369E4" w:rsidRDefault="007369E4" w:rsidP="007369E4">
      <w:pPr>
        <w:widowControl w:val="0"/>
        <w:spacing w:after="0" w:line="567" w:lineRule="exact"/>
        <w:jc w:val="both"/>
        <w:rPr>
          <w:rFonts w:ascii="Calibri" w:eastAsia="Times New Roman" w:hAnsi="Calibri" w:cs="Times New Roman"/>
          <w:sz w:val="20"/>
          <w:szCs w:val="20"/>
        </w:rPr>
      </w:pPr>
      <w:r w:rsidRPr="007369E4">
        <w:rPr>
          <w:rFonts w:ascii="Calibri" w:eastAsia="Times New Roman" w:hAnsi="Calibri" w:cs="Times New Roman"/>
          <w:sz w:val="20"/>
          <w:szCs w:val="20"/>
        </w:rPr>
        <w:t>1)</w:t>
      </w:r>
      <w:r w:rsidRPr="007369E4">
        <w:t xml:space="preserve"> </w:t>
      </w:r>
      <w:r w:rsidRPr="007369E4">
        <w:rPr>
          <w:rFonts w:ascii="Calibri" w:eastAsia="Times New Roman" w:hAnsi="Calibri" w:cs="Times New Roman"/>
          <w:sz w:val="20"/>
          <w:szCs w:val="20"/>
        </w:rPr>
        <w:t xml:space="preserve">L’Unione dei Comuni Montani del Casentino si impegna ad eseguire interventi di adeguamento, </w:t>
      </w:r>
      <w:r w:rsidR="002321B8">
        <w:rPr>
          <w:rFonts w:ascii="Calibri" w:eastAsia="Times New Roman" w:hAnsi="Calibri" w:cs="Times New Roman"/>
          <w:sz w:val="20"/>
          <w:szCs w:val="20"/>
        </w:rPr>
        <w:t xml:space="preserve">già </w:t>
      </w:r>
      <w:r w:rsidRPr="007369E4">
        <w:rPr>
          <w:rFonts w:ascii="Calibri" w:eastAsia="Times New Roman" w:hAnsi="Calibri" w:cs="Times New Roman"/>
          <w:sz w:val="20"/>
          <w:szCs w:val="20"/>
        </w:rPr>
        <w:t xml:space="preserve">descritti nell’ALLEGATO 3 </w:t>
      </w:r>
      <w:r w:rsidR="002321B8">
        <w:rPr>
          <w:rFonts w:ascii="Calibri" w:eastAsia="Times New Roman" w:hAnsi="Calibri" w:cs="Times New Roman"/>
          <w:sz w:val="20"/>
          <w:szCs w:val="20"/>
        </w:rPr>
        <w:t xml:space="preserve">dell’Avviso pubblico della concessione prot. ….. del </w:t>
      </w:r>
      <w:proofErr w:type="gramStart"/>
      <w:r w:rsidR="002321B8">
        <w:rPr>
          <w:rFonts w:ascii="Calibri" w:eastAsia="Times New Roman" w:hAnsi="Calibri" w:cs="Times New Roman"/>
          <w:sz w:val="20"/>
          <w:szCs w:val="20"/>
        </w:rPr>
        <w:t>…….</w:t>
      </w:r>
      <w:proofErr w:type="gramEnd"/>
      <w:r w:rsidR="002321B8">
        <w:rPr>
          <w:rFonts w:ascii="Calibri" w:eastAsia="Times New Roman" w:hAnsi="Calibri" w:cs="Times New Roman"/>
          <w:sz w:val="20"/>
          <w:szCs w:val="20"/>
        </w:rPr>
        <w:t>.,</w:t>
      </w:r>
      <w:r w:rsidRPr="007369E4">
        <w:rPr>
          <w:rFonts w:ascii="Calibri" w:eastAsia="Times New Roman" w:hAnsi="Calibri" w:cs="Times New Roman"/>
          <w:sz w:val="20"/>
          <w:szCs w:val="20"/>
        </w:rPr>
        <w:t xml:space="preserve"> per un totale di € 150.000 comprensivo di spese tecniche, lavori e IVA, al massimo entro il 31/1/2026; tali interventi, in accordo con l’aggiudicatario, potranno subire modifiche, purché migliorative in relazione alle finalità della concessione; il concessionario potrà procedere in proprio all’esecuzione degli interventi e alla copertura delle spese tecniche; in tal caso l’Unione riconoscerà al termine dei lavori l’importo di cui sopra.</w:t>
      </w:r>
    </w:p>
    <w:p w:rsidR="00C02AA2" w:rsidRPr="00C02AA2" w:rsidRDefault="002321B8" w:rsidP="009E45F0">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2</w:t>
      </w:r>
      <w:r w:rsidR="00C02AA2" w:rsidRPr="00C02AA2">
        <w:rPr>
          <w:rFonts w:ascii="Calibri" w:eastAsia="Times New Roman" w:hAnsi="Calibri" w:cs="Times New Roman"/>
          <w:sz w:val="20"/>
          <w:szCs w:val="20"/>
        </w:rPr>
        <w:t>)</w:t>
      </w:r>
      <w:r w:rsidR="006D0054">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Le tariffe da applicare per la macellazione de</w:t>
      </w:r>
      <w:r w:rsidR="00A24B6A">
        <w:rPr>
          <w:rFonts w:ascii="Calibri" w:eastAsia="Times New Roman" w:hAnsi="Calibri" w:cs="Times New Roman"/>
          <w:sz w:val="20"/>
          <w:szCs w:val="20"/>
        </w:rPr>
        <w:t>i capi di bestiame degli allevatori casentinesi</w:t>
      </w:r>
      <w:r w:rsidR="00C02AA2" w:rsidRPr="00C02AA2">
        <w:rPr>
          <w:rFonts w:ascii="Calibri" w:eastAsia="Times New Roman" w:hAnsi="Calibri" w:cs="Times New Roman"/>
          <w:sz w:val="20"/>
          <w:szCs w:val="20"/>
        </w:rPr>
        <w:t xml:space="preserve"> sono stabilite dal concessionario.</w:t>
      </w:r>
    </w:p>
    <w:p w:rsidR="00C02AA2" w:rsidRPr="00C02AA2" w:rsidRDefault="002321B8" w:rsidP="009E45F0">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lastRenderedPageBreak/>
        <w:t>3</w:t>
      </w:r>
      <w:r w:rsidR="00C02AA2" w:rsidRPr="00C02AA2">
        <w:rPr>
          <w:rFonts w:ascii="Calibri" w:eastAsia="Times New Roman" w:hAnsi="Calibri" w:cs="Times New Roman"/>
          <w:sz w:val="20"/>
          <w:szCs w:val="20"/>
        </w:rPr>
        <w:t>)</w:t>
      </w:r>
      <w:r w:rsidR="006D0054">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 xml:space="preserve">Il concessionario deve provvedere alla comunicazione preventiva all’Unione delle eventuali variazioni delle tariffe </w:t>
      </w:r>
      <w:r w:rsidR="00AB2D68">
        <w:rPr>
          <w:rFonts w:ascii="Calibri" w:eastAsia="Times New Roman" w:hAnsi="Calibri" w:cs="Times New Roman"/>
          <w:sz w:val="20"/>
          <w:szCs w:val="20"/>
        </w:rPr>
        <w:t>di cui sopra</w:t>
      </w:r>
      <w:r w:rsidR="00C02AA2" w:rsidRPr="00C02AA2">
        <w:rPr>
          <w:rFonts w:ascii="Calibri" w:eastAsia="Times New Roman" w:hAnsi="Calibri" w:cs="Times New Roman"/>
          <w:sz w:val="20"/>
          <w:szCs w:val="20"/>
        </w:rPr>
        <w:t>, in tal caso dovrà essere prodotta una relazione a giustificazione delle variazioni apportate.</w:t>
      </w:r>
    </w:p>
    <w:p w:rsidR="00C02AA2" w:rsidRPr="00C02AA2" w:rsidRDefault="002321B8" w:rsidP="009E45F0">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4</w:t>
      </w:r>
      <w:r w:rsidR="00C02AA2" w:rsidRPr="00250446">
        <w:rPr>
          <w:rFonts w:ascii="Calibri" w:eastAsia="Times New Roman" w:hAnsi="Calibri" w:cs="Times New Roman"/>
          <w:sz w:val="20"/>
          <w:szCs w:val="20"/>
        </w:rPr>
        <w:t>)</w:t>
      </w:r>
      <w:r w:rsidR="009E45F0" w:rsidRPr="00250446">
        <w:rPr>
          <w:rFonts w:ascii="Calibri" w:eastAsia="Times New Roman" w:hAnsi="Calibri" w:cs="Times New Roman"/>
          <w:sz w:val="20"/>
          <w:szCs w:val="20"/>
        </w:rPr>
        <w:t xml:space="preserve"> </w:t>
      </w:r>
      <w:r w:rsidR="00C02AA2" w:rsidRPr="00250446">
        <w:rPr>
          <w:rFonts w:ascii="Calibri" w:eastAsia="Times New Roman" w:hAnsi="Calibri" w:cs="Times New Roman"/>
          <w:sz w:val="20"/>
          <w:szCs w:val="20"/>
        </w:rPr>
        <w:t>L’Unione ha il diritto di effettuare in ogni tempo e momento ispezioni, verifiche e controlli agli impianti; per tali funzioni, l’Unione e per essa i suoi dipendenti hanno diritto di accesso all’impianto illimitato nel tempo e nelle modalità;</w:t>
      </w:r>
    </w:p>
    <w:p w:rsidR="00C02AA2" w:rsidRPr="00C02AA2" w:rsidRDefault="002321B8" w:rsidP="009E45F0">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5</w:t>
      </w:r>
      <w:r w:rsidR="00C02AA2" w:rsidRPr="00C02AA2">
        <w:rPr>
          <w:rFonts w:ascii="Calibri" w:eastAsia="Times New Roman" w:hAnsi="Calibri" w:cs="Times New Roman"/>
          <w:sz w:val="20"/>
          <w:szCs w:val="20"/>
        </w:rPr>
        <w:t>)</w:t>
      </w:r>
      <w:r w:rsidR="009E45F0">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La risoluzione del contratto potrà essere attuata unilateralmente dall’Unione anche in tutti i casi di:</w:t>
      </w:r>
    </w:p>
    <w:p w:rsidR="00C02AA2" w:rsidRPr="00C02AA2" w:rsidRDefault="00C02AA2" w:rsidP="00C02AA2">
      <w:pPr>
        <w:widowControl w:val="0"/>
        <w:spacing w:after="0" w:line="567" w:lineRule="exact"/>
        <w:rPr>
          <w:rFonts w:ascii="Calibri" w:eastAsia="Times New Roman" w:hAnsi="Calibri" w:cs="Times New Roman"/>
          <w:sz w:val="20"/>
          <w:szCs w:val="20"/>
        </w:rPr>
      </w:pPr>
      <w:r w:rsidRPr="00C02AA2">
        <w:rPr>
          <w:rFonts w:ascii="Calibri" w:eastAsia="Times New Roman" w:hAnsi="Calibri" w:cs="Times New Roman"/>
          <w:sz w:val="20"/>
          <w:szCs w:val="20"/>
        </w:rPr>
        <w:t>•</w:t>
      </w:r>
      <w:r w:rsidRPr="00C02AA2">
        <w:rPr>
          <w:rFonts w:ascii="Calibri" w:eastAsia="Times New Roman" w:hAnsi="Calibri" w:cs="Times New Roman"/>
          <w:sz w:val="20"/>
          <w:szCs w:val="20"/>
        </w:rPr>
        <w:tab/>
        <w:t>gravi violazioni delle norme igienico-sanitarie accertate dagli organismi competenti;</w:t>
      </w:r>
    </w:p>
    <w:p w:rsidR="00C02AA2" w:rsidRPr="00C02AA2" w:rsidRDefault="00C02AA2" w:rsidP="00C02AA2">
      <w:pPr>
        <w:widowControl w:val="0"/>
        <w:spacing w:after="0" w:line="567" w:lineRule="exact"/>
        <w:rPr>
          <w:rFonts w:ascii="Calibri" w:eastAsia="Times New Roman" w:hAnsi="Calibri" w:cs="Times New Roman"/>
          <w:sz w:val="20"/>
          <w:szCs w:val="20"/>
        </w:rPr>
      </w:pPr>
      <w:r w:rsidRPr="00C02AA2">
        <w:rPr>
          <w:rFonts w:ascii="Calibri" w:eastAsia="Times New Roman" w:hAnsi="Calibri" w:cs="Times New Roman"/>
          <w:sz w:val="20"/>
          <w:szCs w:val="20"/>
        </w:rPr>
        <w:t>•</w:t>
      </w:r>
      <w:r w:rsidRPr="00C02AA2">
        <w:rPr>
          <w:rFonts w:ascii="Calibri" w:eastAsia="Times New Roman" w:hAnsi="Calibri" w:cs="Times New Roman"/>
          <w:sz w:val="20"/>
          <w:szCs w:val="20"/>
        </w:rPr>
        <w:tab/>
        <w:t>violazione della correttezza e trasparenza del servizio;</w:t>
      </w:r>
    </w:p>
    <w:p w:rsidR="00C02AA2" w:rsidRDefault="00C02AA2" w:rsidP="00C02AA2">
      <w:pPr>
        <w:widowControl w:val="0"/>
        <w:spacing w:after="0" w:line="567" w:lineRule="exact"/>
        <w:rPr>
          <w:rFonts w:ascii="Calibri" w:eastAsia="Times New Roman" w:hAnsi="Calibri" w:cs="Times New Roman"/>
          <w:sz w:val="20"/>
          <w:szCs w:val="20"/>
        </w:rPr>
      </w:pPr>
      <w:r w:rsidRPr="00C02AA2">
        <w:rPr>
          <w:rFonts w:ascii="Calibri" w:eastAsia="Times New Roman" w:hAnsi="Calibri" w:cs="Times New Roman"/>
          <w:sz w:val="20"/>
          <w:szCs w:val="20"/>
        </w:rPr>
        <w:t>•</w:t>
      </w:r>
      <w:r w:rsidRPr="00C02AA2">
        <w:rPr>
          <w:rFonts w:ascii="Calibri" w:eastAsia="Times New Roman" w:hAnsi="Calibri" w:cs="Times New Roman"/>
          <w:sz w:val="20"/>
          <w:szCs w:val="20"/>
        </w:rPr>
        <w:tab/>
        <w:t xml:space="preserve">violazione delle tariffe massime </w:t>
      </w:r>
      <w:r w:rsidRPr="002D3DB8">
        <w:rPr>
          <w:rFonts w:ascii="Calibri" w:eastAsia="Times New Roman" w:hAnsi="Calibri" w:cs="Times New Roman"/>
          <w:sz w:val="20"/>
          <w:szCs w:val="20"/>
        </w:rPr>
        <w:t>autorizzate</w:t>
      </w:r>
      <w:r w:rsidRPr="00C02AA2">
        <w:rPr>
          <w:rFonts w:ascii="Calibri" w:eastAsia="Times New Roman" w:hAnsi="Calibri" w:cs="Times New Roman"/>
          <w:sz w:val="20"/>
          <w:szCs w:val="20"/>
        </w:rPr>
        <w:t>.</w:t>
      </w:r>
    </w:p>
    <w:p w:rsidR="00EF0BA9" w:rsidRPr="00250446" w:rsidRDefault="002321B8" w:rsidP="00C02AA2">
      <w:pPr>
        <w:widowControl w:val="0"/>
        <w:spacing w:after="0" w:line="567" w:lineRule="exact"/>
        <w:rPr>
          <w:rFonts w:ascii="Calibri" w:eastAsia="Times New Roman" w:hAnsi="Calibri" w:cs="Times New Roman"/>
          <w:sz w:val="20"/>
          <w:szCs w:val="20"/>
        </w:rPr>
      </w:pPr>
      <w:r>
        <w:rPr>
          <w:rFonts w:ascii="Calibri" w:eastAsia="Times New Roman" w:hAnsi="Calibri" w:cs="Times New Roman"/>
          <w:sz w:val="20"/>
          <w:szCs w:val="20"/>
        </w:rPr>
        <w:t>6</w:t>
      </w:r>
      <w:r w:rsidR="00EF0BA9" w:rsidRPr="00250446">
        <w:rPr>
          <w:rFonts w:ascii="Calibri" w:eastAsia="Times New Roman" w:hAnsi="Calibri" w:cs="Times New Roman"/>
          <w:sz w:val="20"/>
          <w:szCs w:val="20"/>
        </w:rPr>
        <w:t>) L’Unione considera l’impianto di macellazione come uno strumento per il mantenimento del settore carne casentinese, pertanto si impegna alla realizzazione entro il 30/6/2026 dei lavori necessari all’adeguamento dell’impianto alle prescrizioni della USL</w:t>
      </w:r>
      <w:r w:rsidR="00250446" w:rsidRPr="00250446">
        <w:rPr>
          <w:rFonts w:ascii="Calibri" w:eastAsia="Times New Roman" w:hAnsi="Calibri" w:cs="Times New Roman"/>
          <w:sz w:val="20"/>
          <w:szCs w:val="20"/>
        </w:rPr>
        <w:t>, p</w:t>
      </w:r>
      <w:r w:rsidR="00EF0BA9" w:rsidRPr="00250446">
        <w:rPr>
          <w:rFonts w:ascii="Calibri" w:eastAsia="Times New Roman" w:hAnsi="Calibri" w:cs="Times New Roman"/>
          <w:sz w:val="20"/>
          <w:szCs w:val="20"/>
        </w:rPr>
        <w:t>er un totale di € 150.000,00 IVA compresa.</w:t>
      </w:r>
    </w:p>
    <w:p w:rsidR="00C02AA2" w:rsidRPr="00C02AA2" w:rsidRDefault="002321B8" w:rsidP="009E45F0">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7</w:t>
      </w:r>
      <w:r w:rsidR="00C02AA2" w:rsidRPr="002D3DB8">
        <w:rPr>
          <w:rFonts w:ascii="Calibri" w:eastAsia="Times New Roman" w:hAnsi="Calibri" w:cs="Times New Roman"/>
          <w:sz w:val="20"/>
          <w:szCs w:val="20"/>
        </w:rPr>
        <w:t>)</w:t>
      </w:r>
      <w:r w:rsidR="009E45F0" w:rsidRPr="002D3DB8">
        <w:rPr>
          <w:rFonts w:ascii="Calibri" w:eastAsia="Times New Roman" w:hAnsi="Calibri" w:cs="Times New Roman"/>
          <w:sz w:val="20"/>
          <w:szCs w:val="20"/>
        </w:rPr>
        <w:t xml:space="preserve"> </w:t>
      </w:r>
      <w:r w:rsidR="00C02AA2" w:rsidRPr="002D3DB8">
        <w:rPr>
          <w:rFonts w:ascii="Calibri" w:eastAsia="Times New Roman" w:hAnsi="Calibri" w:cs="Times New Roman"/>
          <w:sz w:val="20"/>
          <w:szCs w:val="20"/>
        </w:rPr>
        <w:t>Nel caso di alienazione totale o parziale dei beni concessi, l’Unione riconosce al concessionario il diritto di preferenza o prelazione a parità di condizioni.</w:t>
      </w:r>
    </w:p>
    <w:p w:rsidR="00C02AA2" w:rsidRPr="00C02AA2" w:rsidRDefault="002321B8" w:rsidP="00C02AA2">
      <w:pPr>
        <w:widowControl w:val="0"/>
        <w:spacing w:after="0" w:line="567" w:lineRule="exact"/>
        <w:rPr>
          <w:rFonts w:ascii="Calibri" w:eastAsia="Times New Roman" w:hAnsi="Calibri" w:cs="Times New Roman"/>
          <w:sz w:val="20"/>
          <w:szCs w:val="20"/>
        </w:rPr>
      </w:pPr>
      <w:r>
        <w:rPr>
          <w:rFonts w:ascii="Calibri" w:eastAsia="Times New Roman" w:hAnsi="Calibri" w:cs="Times New Roman"/>
          <w:sz w:val="20"/>
          <w:szCs w:val="20"/>
        </w:rPr>
        <w:t>8</w:t>
      </w:r>
      <w:r w:rsidR="00250446">
        <w:rPr>
          <w:rFonts w:ascii="Calibri" w:eastAsia="Times New Roman" w:hAnsi="Calibri" w:cs="Times New Roman"/>
          <w:sz w:val="20"/>
          <w:szCs w:val="20"/>
        </w:rPr>
        <w:t>)</w:t>
      </w:r>
      <w:r w:rsidR="009E45F0">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 xml:space="preserve">Il concessionario, all'interno dei beni concessi, potrà affidare a terzi singoli lavori e servizi inerenti </w:t>
      </w:r>
      <w:proofErr w:type="gramStart"/>
      <w:r w:rsidR="00C02AA2" w:rsidRPr="00C02AA2">
        <w:rPr>
          <w:rFonts w:ascii="Calibri" w:eastAsia="Times New Roman" w:hAnsi="Calibri" w:cs="Times New Roman"/>
          <w:sz w:val="20"/>
          <w:szCs w:val="20"/>
        </w:rPr>
        <w:t>le</w:t>
      </w:r>
      <w:proofErr w:type="gramEnd"/>
      <w:r w:rsidR="00C02AA2" w:rsidRPr="00C02AA2">
        <w:rPr>
          <w:rFonts w:ascii="Calibri" w:eastAsia="Times New Roman" w:hAnsi="Calibri" w:cs="Times New Roman"/>
          <w:sz w:val="20"/>
          <w:szCs w:val="20"/>
        </w:rPr>
        <w:t xml:space="preserve"> varie fasi dell'attività produttiva</w:t>
      </w:r>
      <w:r w:rsidR="00250446">
        <w:rPr>
          <w:rFonts w:ascii="Calibri" w:eastAsia="Times New Roman" w:hAnsi="Calibri" w:cs="Times New Roman"/>
          <w:sz w:val="20"/>
          <w:szCs w:val="20"/>
        </w:rPr>
        <w:t>.</w:t>
      </w:r>
    </w:p>
    <w:p w:rsidR="00C02AA2" w:rsidRDefault="002321B8" w:rsidP="009E45F0">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9</w:t>
      </w:r>
      <w:r w:rsidR="00C02AA2" w:rsidRPr="00C02AA2">
        <w:rPr>
          <w:rFonts w:ascii="Calibri" w:eastAsia="Times New Roman" w:hAnsi="Calibri" w:cs="Times New Roman"/>
          <w:sz w:val="20"/>
          <w:szCs w:val="20"/>
        </w:rPr>
        <w:t>)</w:t>
      </w:r>
      <w:r w:rsidR="009E45F0">
        <w:rPr>
          <w:rFonts w:ascii="Calibri" w:eastAsia="Times New Roman" w:hAnsi="Calibri" w:cs="Times New Roman"/>
          <w:sz w:val="20"/>
          <w:szCs w:val="20"/>
        </w:rPr>
        <w:t xml:space="preserve"> </w:t>
      </w:r>
      <w:r w:rsidR="00C02AA2" w:rsidRPr="00C02AA2">
        <w:rPr>
          <w:rFonts w:ascii="Calibri" w:eastAsia="Times New Roman" w:hAnsi="Calibri" w:cs="Times New Roman"/>
          <w:sz w:val="20"/>
          <w:szCs w:val="20"/>
        </w:rPr>
        <w:t xml:space="preserve">Il concessionario è obbligato ad assicurare i beni concessi contro i danni da incendio, scoppio e fulmine per un valore </w:t>
      </w:r>
      <w:r w:rsidR="00250446">
        <w:rPr>
          <w:rFonts w:ascii="Calibri" w:eastAsia="Times New Roman" w:hAnsi="Calibri" w:cs="Times New Roman"/>
          <w:sz w:val="20"/>
          <w:szCs w:val="20"/>
        </w:rPr>
        <w:t>congruo</w:t>
      </w:r>
      <w:r w:rsidR="00C02AA2" w:rsidRPr="00C02AA2">
        <w:rPr>
          <w:rFonts w:ascii="Calibri" w:eastAsia="Times New Roman" w:hAnsi="Calibri" w:cs="Times New Roman"/>
          <w:sz w:val="20"/>
          <w:szCs w:val="20"/>
        </w:rPr>
        <w:t>. La polizza assicurativa dovrà avere validità pari al periodo di concessione, dovrà essere stipulata a favore dell’Unione, e il premio dovrà essere pagato dal concessionario senza alcun diritto a rimborso o compenso di sorta</w:t>
      </w:r>
      <w:r w:rsidR="00C90F6B">
        <w:rPr>
          <w:rFonts w:ascii="Calibri" w:eastAsia="Times New Roman" w:hAnsi="Calibri" w:cs="Times New Roman"/>
          <w:sz w:val="20"/>
          <w:szCs w:val="20"/>
        </w:rPr>
        <w:t>;</w:t>
      </w:r>
    </w:p>
    <w:p w:rsidR="00C90F6B" w:rsidRPr="00C90F6B" w:rsidRDefault="002321B8" w:rsidP="00C90F6B">
      <w:pPr>
        <w:widowControl w:val="0"/>
        <w:spacing w:after="0" w:line="567" w:lineRule="exact"/>
        <w:jc w:val="both"/>
        <w:rPr>
          <w:rFonts w:ascii="Calibri" w:eastAsia="Times New Roman" w:hAnsi="Calibri" w:cs="Times New Roman"/>
          <w:sz w:val="20"/>
          <w:szCs w:val="20"/>
        </w:rPr>
      </w:pPr>
      <w:r>
        <w:rPr>
          <w:rFonts w:ascii="Calibri" w:eastAsia="Times New Roman" w:hAnsi="Calibri" w:cs="Times New Roman"/>
          <w:sz w:val="20"/>
          <w:szCs w:val="20"/>
        </w:rPr>
        <w:t>10</w:t>
      </w:r>
      <w:bookmarkStart w:id="0" w:name="_GoBack"/>
      <w:bookmarkEnd w:id="0"/>
      <w:r w:rsidR="00C90F6B">
        <w:rPr>
          <w:rFonts w:ascii="Calibri" w:eastAsia="Times New Roman" w:hAnsi="Calibri" w:cs="Times New Roman"/>
          <w:sz w:val="20"/>
          <w:szCs w:val="20"/>
        </w:rPr>
        <w:t>)</w:t>
      </w:r>
      <w:r w:rsidR="00C90F6B" w:rsidRPr="00C90F6B">
        <w:rPr>
          <w:rFonts w:ascii="Calibri" w:eastAsia="Times New Roman" w:hAnsi="Calibri" w:cs="Times New Roman"/>
          <w:sz w:val="20"/>
          <w:szCs w:val="20"/>
        </w:rPr>
        <w:t xml:space="preserve"> Per tutta la durata della concessione, il concessionario ha costituito e dovrà mantenere operante la copertura assicurativa di seguito specificata, copia della polizza è stata presentata </w:t>
      </w:r>
      <w:r w:rsidR="00C90F6B" w:rsidRPr="00C90F6B">
        <w:rPr>
          <w:rFonts w:ascii="Calibri" w:eastAsia="Times New Roman" w:hAnsi="Calibri" w:cs="Times New Roman"/>
          <w:sz w:val="20"/>
          <w:szCs w:val="20"/>
        </w:rPr>
        <w:lastRenderedPageBreak/>
        <w:t>contestualmente alla sottoscrizione del presente disciplinare che ne riporta gli estremi:</w:t>
      </w:r>
    </w:p>
    <w:p w:rsidR="00C90F6B" w:rsidRDefault="00C90F6B" w:rsidP="00C90F6B">
      <w:pPr>
        <w:widowControl w:val="0"/>
        <w:spacing w:after="0" w:line="567" w:lineRule="exact"/>
        <w:jc w:val="both"/>
        <w:rPr>
          <w:rFonts w:ascii="Calibri" w:eastAsia="Times New Roman" w:hAnsi="Calibri" w:cs="Times New Roman"/>
          <w:sz w:val="20"/>
          <w:szCs w:val="20"/>
        </w:rPr>
      </w:pPr>
      <w:r w:rsidRPr="00C90F6B">
        <w:rPr>
          <w:rFonts w:ascii="Calibri" w:eastAsia="Times New Roman" w:hAnsi="Calibri" w:cs="Times New Roman"/>
          <w:sz w:val="20"/>
          <w:szCs w:val="20"/>
        </w:rPr>
        <w:t xml:space="preserve">- polizza assicurativa a copertura dei rischi di responsabilità civile derivanti dalla conduzione degli immobili oggetto di concessione, per un massimale di € </w:t>
      </w:r>
      <w:r>
        <w:rPr>
          <w:rFonts w:ascii="Calibri" w:eastAsia="Times New Roman" w:hAnsi="Calibri" w:cs="Times New Roman"/>
          <w:sz w:val="20"/>
          <w:szCs w:val="20"/>
        </w:rPr>
        <w:t>3</w:t>
      </w:r>
      <w:r w:rsidRPr="00C90F6B">
        <w:rPr>
          <w:rFonts w:ascii="Calibri" w:eastAsia="Times New Roman" w:hAnsi="Calibri" w:cs="Times New Roman"/>
          <w:sz w:val="20"/>
          <w:szCs w:val="20"/>
        </w:rPr>
        <w:t xml:space="preserve">.000.000,00. </w:t>
      </w:r>
      <w:r w:rsidR="00EE1C14">
        <w:rPr>
          <w:rFonts w:ascii="Calibri" w:eastAsia="Times New Roman" w:hAnsi="Calibri" w:cs="Times New Roman"/>
          <w:sz w:val="20"/>
          <w:szCs w:val="20"/>
        </w:rPr>
        <w:t>L</w:t>
      </w:r>
      <w:r w:rsidRPr="00C90F6B">
        <w:rPr>
          <w:rFonts w:ascii="Calibri" w:eastAsia="Times New Roman" w:hAnsi="Calibri" w:cs="Times New Roman"/>
          <w:sz w:val="20"/>
          <w:szCs w:val="20"/>
        </w:rPr>
        <w:t xml:space="preserve">a Polizza </w:t>
      </w:r>
      <w:r w:rsidR="00EE1C14">
        <w:rPr>
          <w:rFonts w:ascii="Calibri" w:eastAsia="Times New Roman" w:hAnsi="Calibri" w:cs="Times New Roman"/>
          <w:sz w:val="20"/>
          <w:szCs w:val="20"/>
        </w:rPr>
        <w:t xml:space="preserve">(di durata almeno annuale) è </w:t>
      </w:r>
      <w:r w:rsidRPr="00C90F6B">
        <w:rPr>
          <w:rFonts w:ascii="Calibri" w:eastAsia="Times New Roman" w:hAnsi="Calibri" w:cs="Times New Roman"/>
          <w:sz w:val="20"/>
          <w:szCs w:val="20"/>
        </w:rPr>
        <w:t>depositat</w:t>
      </w:r>
      <w:r w:rsidR="00EE1C14">
        <w:rPr>
          <w:rFonts w:ascii="Calibri" w:eastAsia="Times New Roman" w:hAnsi="Calibri" w:cs="Times New Roman"/>
          <w:sz w:val="20"/>
          <w:szCs w:val="20"/>
        </w:rPr>
        <w:t>a in</w:t>
      </w:r>
      <w:r w:rsidRPr="00C90F6B">
        <w:rPr>
          <w:rFonts w:ascii="Calibri" w:eastAsia="Times New Roman" w:hAnsi="Calibri" w:cs="Times New Roman"/>
          <w:sz w:val="20"/>
          <w:szCs w:val="20"/>
        </w:rPr>
        <w:t xml:space="preserve"> copia </w:t>
      </w:r>
      <w:r w:rsidR="00EE1C14">
        <w:rPr>
          <w:rFonts w:ascii="Calibri" w:eastAsia="Times New Roman" w:hAnsi="Calibri" w:cs="Times New Roman"/>
          <w:sz w:val="20"/>
          <w:szCs w:val="20"/>
        </w:rPr>
        <w:t xml:space="preserve">e gli estremi sono i seguenti </w:t>
      </w:r>
      <w:r w:rsidR="005254B6">
        <w:rPr>
          <w:rFonts w:ascii="Calibri" w:eastAsia="Times New Roman" w:hAnsi="Calibri" w:cs="Times New Roman"/>
          <w:sz w:val="20"/>
          <w:szCs w:val="20"/>
        </w:rPr>
        <w:t>…………………………………………………………</w:t>
      </w:r>
      <w:proofErr w:type="gramStart"/>
      <w:r w:rsidR="005254B6">
        <w:rPr>
          <w:rFonts w:ascii="Calibri" w:eastAsia="Times New Roman" w:hAnsi="Calibri" w:cs="Times New Roman"/>
          <w:sz w:val="20"/>
          <w:szCs w:val="20"/>
        </w:rPr>
        <w:t>…….</w:t>
      </w:r>
      <w:proofErr w:type="gramEnd"/>
      <w:r w:rsidRPr="00C90F6B">
        <w:rPr>
          <w:rFonts w:ascii="Calibri" w:eastAsia="Times New Roman" w:hAnsi="Calibri" w:cs="Times New Roman"/>
          <w:sz w:val="20"/>
          <w:szCs w:val="20"/>
        </w:rPr>
        <w:t>.</w:t>
      </w:r>
    </w:p>
    <w:p w:rsidR="00C02AA2" w:rsidRPr="00C02AA2" w:rsidRDefault="00C02AA2" w:rsidP="00C02AA2">
      <w:pPr>
        <w:widowControl w:val="0"/>
        <w:spacing w:after="0" w:line="567" w:lineRule="exact"/>
        <w:rPr>
          <w:rFonts w:ascii="Calibri" w:eastAsia="Times New Roman" w:hAnsi="Calibri" w:cs="Times New Roman"/>
          <w:sz w:val="20"/>
          <w:szCs w:val="20"/>
        </w:rPr>
      </w:pPr>
      <w:r w:rsidRPr="00C02AA2">
        <w:rPr>
          <w:rFonts w:ascii="Calibri" w:eastAsia="Times New Roman" w:hAnsi="Calibri" w:cs="Times New Roman"/>
          <w:sz w:val="20"/>
          <w:szCs w:val="20"/>
        </w:rPr>
        <w:t>Per quanto non previsto nella presente convenzione, valgono le disposizioni di Legge.</w:t>
      </w:r>
    </w:p>
    <w:p w:rsidR="00C02AA2" w:rsidRPr="00C02AA2" w:rsidRDefault="00C02AA2" w:rsidP="00C02AA2">
      <w:pPr>
        <w:widowControl w:val="0"/>
        <w:spacing w:after="0" w:line="567" w:lineRule="exact"/>
        <w:rPr>
          <w:rFonts w:ascii="Calibri" w:eastAsia="Times New Roman" w:hAnsi="Calibri" w:cs="Times New Roman"/>
          <w:sz w:val="20"/>
          <w:szCs w:val="20"/>
        </w:rPr>
      </w:pPr>
      <w:r w:rsidRPr="00C02AA2">
        <w:rPr>
          <w:rFonts w:ascii="Calibri" w:eastAsia="Times New Roman" w:hAnsi="Calibri" w:cs="Times New Roman"/>
          <w:sz w:val="20"/>
          <w:szCs w:val="20"/>
        </w:rPr>
        <w:t>FIRMATO</w:t>
      </w:r>
      <w:r w:rsidR="008C0A92">
        <w:rPr>
          <w:rFonts w:ascii="Calibri" w:eastAsia="Times New Roman" w:hAnsi="Calibri" w:cs="Times New Roman"/>
          <w:sz w:val="20"/>
          <w:szCs w:val="20"/>
        </w:rPr>
        <w:t xml:space="preserve"> in Bibbiena il </w:t>
      </w:r>
      <w:r w:rsidR="005254B6">
        <w:rPr>
          <w:rFonts w:ascii="Calibri" w:eastAsia="Times New Roman" w:hAnsi="Calibri" w:cs="Times New Roman"/>
          <w:sz w:val="20"/>
          <w:szCs w:val="20"/>
        </w:rPr>
        <w:t>………………………………….</w:t>
      </w:r>
    </w:p>
    <w:p w:rsidR="00C02AA2" w:rsidRDefault="00C51FCA" w:rsidP="00C02AA2">
      <w:pPr>
        <w:widowControl w:val="0"/>
        <w:spacing w:after="0" w:line="567" w:lineRule="exact"/>
        <w:rPr>
          <w:rFonts w:ascii="Calibri" w:eastAsia="Times New Roman" w:hAnsi="Calibri" w:cs="Times New Roman"/>
          <w:sz w:val="20"/>
          <w:szCs w:val="20"/>
        </w:rPr>
      </w:pPr>
      <w:r>
        <w:rPr>
          <w:rFonts w:ascii="Calibri" w:eastAsia="Times New Roman" w:hAnsi="Calibri" w:cs="Times New Roman"/>
          <w:sz w:val="20"/>
          <w:szCs w:val="20"/>
        </w:rPr>
        <w:t xml:space="preserve">Unione dei Comuni </w:t>
      </w:r>
      <w:r w:rsidR="00C02AA2" w:rsidRPr="00C02AA2">
        <w:rPr>
          <w:rFonts w:ascii="Calibri" w:eastAsia="Times New Roman" w:hAnsi="Calibri" w:cs="Times New Roman"/>
          <w:sz w:val="20"/>
          <w:szCs w:val="20"/>
        </w:rPr>
        <w:t>Montan</w:t>
      </w:r>
      <w:r>
        <w:rPr>
          <w:rFonts w:ascii="Calibri" w:eastAsia="Times New Roman" w:hAnsi="Calibri" w:cs="Times New Roman"/>
          <w:sz w:val="20"/>
          <w:szCs w:val="20"/>
        </w:rPr>
        <w:t>i</w:t>
      </w:r>
      <w:r w:rsidR="00C02AA2" w:rsidRPr="00C02AA2">
        <w:rPr>
          <w:rFonts w:ascii="Calibri" w:eastAsia="Times New Roman" w:hAnsi="Calibri" w:cs="Times New Roman"/>
          <w:sz w:val="20"/>
          <w:szCs w:val="20"/>
        </w:rPr>
        <w:t xml:space="preserve"> del Casentino</w:t>
      </w:r>
      <w:r w:rsidR="00C02AA2" w:rsidRPr="00C02AA2">
        <w:rPr>
          <w:rFonts w:ascii="Calibri" w:eastAsia="Times New Roman" w:hAnsi="Calibri" w:cs="Times New Roman"/>
          <w:sz w:val="20"/>
          <w:szCs w:val="20"/>
        </w:rPr>
        <w:tab/>
      </w:r>
      <w:r w:rsidR="00E014DF">
        <w:rPr>
          <w:rFonts w:ascii="Calibri" w:eastAsia="Times New Roman" w:hAnsi="Calibri" w:cs="Times New Roman"/>
          <w:sz w:val="20"/>
          <w:szCs w:val="20"/>
        </w:rPr>
        <w:tab/>
      </w:r>
      <w:r w:rsidR="00E014DF">
        <w:rPr>
          <w:rFonts w:ascii="Calibri" w:eastAsia="Times New Roman" w:hAnsi="Calibri" w:cs="Times New Roman"/>
          <w:sz w:val="20"/>
          <w:szCs w:val="20"/>
        </w:rPr>
        <w:tab/>
      </w:r>
      <w:r w:rsidR="005254B6">
        <w:rPr>
          <w:rFonts w:ascii="Calibri" w:eastAsia="Times New Roman" w:hAnsi="Calibri" w:cs="Times New Roman"/>
          <w:sz w:val="20"/>
          <w:szCs w:val="20"/>
        </w:rPr>
        <w:t>………………………………………………</w:t>
      </w:r>
    </w:p>
    <w:p w:rsidR="00E014DF" w:rsidRPr="00C02AA2" w:rsidRDefault="005254B6" w:rsidP="00C02AA2">
      <w:pPr>
        <w:widowControl w:val="0"/>
        <w:spacing w:after="0" w:line="567" w:lineRule="exact"/>
        <w:rPr>
          <w:rFonts w:ascii="Calibri" w:eastAsia="Times New Roman" w:hAnsi="Calibri" w:cs="Times New Roman"/>
          <w:sz w:val="20"/>
          <w:szCs w:val="20"/>
        </w:rPr>
      </w:pPr>
      <w:r>
        <w:rPr>
          <w:rFonts w:ascii="Calibri" w:eastAsia="Times New Roman" w:hAnsi="Calibri" w:cs="Times New Roman"/>
          <w:sz w:val="20"/>
          <w:szCs w:val="20"/>
        </w:rPr>
        <w:t>……………………………………….</w:t>
      </w:r>
      <w:r w:rsidR="00E014DF">
        <w:rPr>
          <w:rFonts w:ascii="Calibri" w:eastAsia="Times New Roman" w:hAnsi="Calibri" w:cs="Times New Roman"/>
          <w:sz w:val="20"/>
          <w:szCs w:val="20"/>
        </w:rPr>
        <w:tab/>
      </w:r>
      <w:r w:rsidR="00E014DF">
        <w:rPr>
          <w:rFonts w:ascii="Calibri" w:eastAsia="Times New Roman" w:hAnsi="Calibri" w:cs="Times New Roman"/>
          <w:sz w:val="20"/>
          <w:szCs w:val="20"/>
        </w:rPr>
        <w:tab/>
      </w:r>
      <w:r w:rsidR="00E014DF">
        <w:rPr>
          <w:rFonts w:ascii="Calibri" w:eastAsia="Times New Roman" w:hAnsi="Calibri" w:cs="Times New Roman"/>
          <w:sz w:val="20"/>
          <w:szCs w:val="20"/>
        </w:rPr>
        <w:tab/>
      </w:r>
      <w:r w:rsidR="00E014DF">
        <w:rPr>
          <w:rFonts w:ascii="Calibri" w:eastAsia="Times New Roman" w:hAnsi="Calibri" w:cs="Times New Roman"/>
          <w:sz w:val="20"/>
          <w:szCs w:val="20"/>
        </w:rPr>
        <w:tab/>
      </w:r>
      <w:r w:rsidR="00E014DF">
        <w:rPr>
          <w:rFonts w:ascii="Calibri" w:eastAsia="Times New Roman" w:hAnsi="Calibri" w:cs="Times New Roman"/>
          <w:sz w:val="20"/>
          <w:szCs w:val="20"/>
        </w:rPr>
        <w:tab/>
      </w:r>
      <w:r>
        <w:rPr>
          <w:rFonts w:ascii="Calibri" w:eastAsia="Times New Roman" w:hAnsi="Calibri" w:cs="Times New Roman"/>
          <w:sz w:val="20"/>
          <w:szCs w:val="20"/>
        </w:rPr>
        <w:t>………………………………………………</w:t>
      </w:r>
    </w:p>
    <w:p w:rsidR="00C02AA2" w:rsidRPr="00C02AA2" w:rsidRDefault="00C02AA2" w:rsidP="00C02AA2">
      <w:pPr>
        <w:widowControl w:val="0"/>
        <w:spacing w:after="0" w:line="567" w:lineRule="exact"/>
        <w:rPr>
          <w:rFonts w:ascii="Calibri" w:eastAsia="Times New Roman" w:hAnsi="Calibri" w:cs="Times New Roman"/>
          <w:sz w:val="20"/>
          <w:szCs w:val="20"/>
        </w:rPr>
      </w:pPr>
      <w:r w:rsidRPr="00C02AA2">
        <w:rPr>
          <w:rFonts w:ascii="Calibri" w:eastAsia="Times New Roman" w:hAnsi="Calibri" w:cs="Times New Roman"/>
          <w:sz w:val="20"/>
          <w:szCs w:val="20"/>
        </w:rPr>
        <w:t>_________________________</w:t>
      </w:r>
      <w:r w:rsidRPr="00C02AA2">
        <w:rPr>
          <w:rFonts w:ascii="Calibri" w:eastAsia="Times New Roman" w:hAnsi="Calibri" w:cs="Times New Roman"/>
          <w:sz w:val="20"/>
          <w:szCs w:val="20"/>
        </w:rPr>
        <w:tab/>
      </w:r>
      <w:r w:rsidRPr="00C02AA2">
        <w:rPr>
          <w:rFonts w:ascii="Calibri" w:eastAsia="Times New Roman" w:hAnsi="Calibri" w:cs="Times New Roman"/>
          <w:sz w:val="20"/>
          <w:szCs w:val="20"/>
        </w:rPr>
        <w:tab/>
      </w:r>
      <w:r w:rsidRPr="00C02AA2">
        <w:rPr>
          <w:rFonts w:ascii="Calibri" w:eastAsia="Times New Roman" w:hAnsi="Calibri" w:cs="Times New Roman"/>
          <w:sz w:val="20"/>
          <w:szCs w:val="20"/>
        </w:rPr>
        <w:tab/>
      </w:r>
      <w:r w:rsidR="00E014DF">
        <w:rPr>
          <w:rFonts w:ascii="Calibri" w:eastAsia="Times New Roman" w:hAnsi="Calibri" w:cs="Times New Roman"/>
          <w:sz w:val="20"/>
          <w:szCs w:val="20"/>
        </w:rPr>
        <w:tab/>
      </w:r>
      <w:r w:rsidRPr="00C02AA2">
        <w:rPr>
          <w:rFonts w:ascii="Calibri" w:eastAsia="Times New Roman" w:hAnsi="Calibri" w:cs="Times New Roman"/>
          <w:sz w:val="20"/>
          <w:szCs w:val="20"/>
        </w:rPr>
        <w:t>_______</w:t>
      </w:r>
      <w:r w:rsidR="00E014DF">
        <w:rPr>
          <w:rFonts w:ascii="Calibri" w:eastAsia="Times New Roman" w:hAnsi="Calibri" w:cs="Times New Roman"/>
          <w:sz w:val="20"/>
          <w:szCs w:val="20"/>
        </w:rPr>
        <w:t>_____</w:t>
      </w:r>
      <w:r w:rsidRPr="00C02AA2">
        <w:rPr>
          <w:rFonts w:ascii="Calibri" w:eastAsia="Times New Roman" w:hAnsi="Calibri" w:cs="Times New Roman"/>
          <w:sz w:val="20"/>
          <w:szCs w:val="20"/>
        </w:rPr>
        <w:t>_____________</w:t>
      </w:r>
    </w:p>
    <w:sectPr w:rsidR="00C02AA2" w:rsidRPr="00C02AA2" w:rsidSect="002E580B">
      <w:footerReference w:type="default" r:id="rId8"/>
      <w:pgSz w:w="11906" w:h="16838" w:code="9"/>
      <w:pgMar w:top="1440" w:right="2835" w:bottom="1162"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819" w:rsidRDefault="00385819" w:rsidP="002E580B">
      <w:pPr>
        <w:spacing w:after="0" w:line="240" w:lineRule="auto"/>
      </w:pPr>
      <w:r>
        <w:separator/>
      </w:r>
    </w:p>
  </w:endnote>
  <w:endnote w:type="continuationSeparator" w:id="0">
    <w:p w:rsidR="00385819" w:rsidRDefault="00385819" w:rsidP="002E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65" w:rsidRDefault="008B7665">
    <w:pPr>
      <w:pStyle w:val="Pidipagina"/>
      <w:framePr w:wrap="auto"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78399A">
      <w:rPr>
        <w:rStyle w:val="Numeropagina"/>
        <w:noProof/>
      </w:rPr>
      <w:t>4</w:t>
    </w:r>
    <w:r>
      <w:rPr>
        <w:rStyle w:val="Numeropagina"/>
      </w:rPr>
      <w:fldChar w:fldCharType="end"/>
    </w:r>
    <w:r>
      <w:rPr>
        <w:rStyle w:val="Numeropagina"/>
      </w:rPr>
      <w:t xml:space="preserve"> </w:t>
    </w:r>
  </w:p>
  <w:p w:rsidR="008B7665" w:rsidRDefault="008B7665">
    <w:pPr>
      <w:pStyle w:val="Pidipagina"/>
      <w:spacing w:line="240" w:lineRule="atLeas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819" w:rsidRDefault="00385819" w:rsidP="002E580B">
      <w:pPr>
        <w:spacing w:after="0" w:line="240" w:lineRule="auto"/>
      </w:pPr>
      <w:r>
        <w:separator/>
      </w:r>
    </w:p>
  </w:footnote>
  <w:footnote w:type="continuationSeparator" w:id="0">
    <w:p w:rsidR="00385819" w:rsidRDefault="00385819" w:rsidP="002E5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043F2"/>
    <w:multiLevelType w:val="hybridMultilevel"/>
    <w:tmpl w:val="9D94C6BA"/>
    <w:lvl w:ilvl="0" w:tplc="E2E60C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A17E94"/>
    <w:multiLevelType w:val="hybridMultilevel"/>
    <w:tmpl w:val="6D48D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37208B"/>
    <w:multiLevelType w:val="hybridMultilevel"/>
    <w:tmpl w:val="42CE3AD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7E707D6"/>
    <w:multiLevelType w:val="hybridMultilevel"/>
    <w:tmpl w:val="8E26C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3A"/>
    <w:rsid w:val="00077731"/>
    <w:rsid w:val="000E4A89"/>
    <w:rsid w:val="00115FF2"/>
    <w:rsid w:val="00181240"/>
    <w:rsid w:val="00187059"/>
    <w:rsid w:val="00196CD5"/>
    <w:rsid w:val="001B1C3A"/>
    <w:rsid w:val="002321B8"/>
    <w:rsid w:val="00250446"/>
    <w:rsid w:val="00254861"/>
    <w:rsid w:val="002D3DB8"/>
    <w:rsid w:val="002E580B"/>
    <w:rsid w:val="00310163"/>
    <w:rsid w:val="00321C30"/>
    <w:rsid w:val="00340FB2"/>
    <w:rsid w:val="00385819"/>
    <w:rsid w:val="003B1BE0"/>
    <w:rsid w:val="003C3265"/>
    <w:rsid w:val="003C7FC8"/>
    <w:rsid w:val="003E49B0"/>
    <w:rsid w:val="00424F71"/>
    <w:rsid w:val="00455CF9"/>
    <w:rsid w:val="00490CD6"/>
    <w:rsid w:val="004A2896"/>
    <w:rsid w:val="0050574C"/>
    <w:rsid w:val="005254B6"/>
    <w:rsid w:val="005523C7"/>
    <w:rsid w:val="0058295B"/>
    <w:rsid w:val="005C6A45"/>
    <w:rsid w:val="005D0C4E"/>
    <w:rsid w:val="006016EC"/>
    <w:rsid w:val="006147AE"/>
    <w:rsid w:val="00674D5C"/>
    <w:rsid w:val="006769DB"/>
    <w:rsid w:val="006903B0"/>
    <w:rsid w:val="006A3C4A"/>
    <w:rsid w:val="006D0054"/>
    <w:rsid w:val="00710D7C"/>
    <w:rsid w:val="00720640"/>
    <w:rsid w:val="007369E4"/>
    <w:rsid w:val="007645EE"/>
    <w:rsid w:val="0078399A"/>
    <w:rsid w:val="007901FE"/>
    <w:rsid w:val="00792117"/>
    <w:rsid w:val="007C72A6"/>
    <w:rsid w:val="007E346E"/>
    <w:rsid w:val="00810711"/>
    <w:rsid w:val="008215E7"/>
    <w:rsid w:val="00827CE2"/>
    <w:rsid w:val="00834A8C"/>
    <w:rsid w:val="008B05BA"/>
    <w:rsid w:val="008B7665"/>
    <w:rsid w:val="008C0A92"/>
    <w:rsid w:val="008C7A09"/>
    <w:rsid w:val="008D3190"/>
    <w:rsid w:val="008D5BA2"/>
    <w:rsid w:val="008F5A5F"/>
    <w:rsid w:val="0094620B"/>
    <w:rsid w:val="00947D28"/>
    <w:rsid w:val="009643D6"/>
    <w:rsid w:val="009836EE"/>
    <w:rsid w:val="009A3D0A"/>
    <w:rsid w:val="009B5654"/>
    <w:rsid w:val="009D5167"/>
    <w:rsid w:val="009E45F0"/>
    <w:rsid w:val="00A24B6A"/>
    <w:rsid w:val="00A77028"/>
    <w:rsid w:val="00A824F5"/>
    <w:rsid w:val="00AA59EF"/>
    <w:rsid w:val="00AB2D68"/>
    <w:rsid w:val="00AF67C9"/>
    <w:rsid w:val="00B507FB"/>
    <w:rsid w:val="00BB22DD"/>
    <w:rsid w:val="00BC42D5"/>
    <w:rsid w:val="00C02AA2"/>
    <w:rsid w:val="00C03A9A"/>
    <w:rsid w:val="00C25596"/>
    <w:rsid w:val="00C51FCA"/>
    <w:rsid w:val="00C65D03"/>
    <w:rsid w:val="00C86960"/>
    <w:rsid w:val="00C90F6B"/>
    <w:rsid w:val="00CA6E88"/>
    <w:rsid w:val="00CB71B7"/>
    <w:rsid w:val="00CD3E72"/>
    <w:rsid w:val="00CE7B98"/>
    <w:rsid w:val="00D479B7"/>
    <w:rsid w:val="00D77120"/>
    <w:rsid w:val="00DC72CC"/>
    <w:rsid w:val="00DD2CF1"/>
    <w:rsid w:val="00DD2D8D"/>
    <w:rsid w:val="00E014DF"/>
    <w:rsid w:val="00E029AF"/>
    <w:rsid w:val="00E145C8"/>
    <w:rsid w:val="00E24BBD"/>
    <w:rsid w:val="00E33151"/>
    <w:rsid w:val="00E43E00"/>
    <w:rsid w:val="00E907E3"/>
    <w:rsid w:val="00EC4FD3"/>
    <w:rsid w:val="00ED326A"/>
    <w:rsid w:val="00EE1C14"/>
    <w:rsid w:val="00EE1DCB"/>
    <w:rsid w:val="00EF0BA9"/>
    <w:rsid w:val="00F02396"/>
    <w:rsid w:val="00F056EB"/>
    <w:rsid w:val="00F620A7"/>
    <w:rsid w:val="00F80D07"/>
    <w:rsid w:val="00F846CF"/>
    <w:rsid w:val="00FA020F"/>
    <w:rsid w:val="00FD64F9"/>
    <w:rsid w:val="00FF1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772660"/>
  <w15:docId w15:val="{240B5CFF-A7F8-4C26-9D28-F56362D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C6A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E580B"/>
    <w:pPr>
      <w:widowControl w:val="0"/>
      <w:tabs>
        <w:tab w:val="center" w:pos="4819"/>
        <w:tab w:val="right" w:pos="9638"/>
      </w:tabs>
      <w:spacing w:after="0" w:line="567" w:lineRule="exact"/>
    </w:pPr>
    <w:rPr>
      <w:rFonts w:ascii="Arial" w:eastAsia="Times New Roman" w:hAnsi="Arial" w:cs="Arial"/>
      <w:sz w:val="20"/>
      <w:szCs w:val="20"/>
    </w:rPr>
  </w:style>
  <w:style w:type="character" w:customStyle="1" w:styleId="PidipaginaCarattere">
    <w:name w:val="Piè di pagina Carattere"/>
    <w:basedOn w:val="Carpredefinitoparagrafo"/>
    <w:link w:val="Pidipagina"/>
    <w:rsid w:val="002E580B"/>
    <w:rPr>
      <w:rFonts w:ascii="Arial" w:eastAsia="Times New Roman" w:hAnsi="Arial" w:cs="Arial"/>
      <w:sz w:val="20"/>
      <w:szCs w:val="20"/>
    </w:rPr>
  </w:style>
  <w:style w:type="character" w:styleId="Numeropagina">
    <w:name w:val="page number"/>
    <w:basedOn w:val="Carpredefinitoparagrafo"/>
    <w:rsid w:val="002E580B"/>
  </w:style>
  <w:style w:type="paragraph" w:styleId="Intestazione">
    <w:name w:val="header"/>
    <w:basedOn w:val="Normale"/>
    <w:link w:val="IntestazioneCarattere"/>
    <w:uiPriority w:val="99"/>
    <w:unhideWhenUsed/>
    <w:rsid w:val="002E58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580B"/>
  </w:style>
  <w:style w:type="paragraph" w:styleId="Paragrafoelenco">
    <w:name w:val="List Paragraph"/>
    <w:basedOn w:val="Normale"/>
    <w:uiPriority w:val="34"/>
    <w:qFormat/>
    <w:rsid w:val="0078399A"/>
    <w:pPr>
      <w:ind w:left="720"/>
      <w:contextualSpacing/>
    </w:pPr>
  </w:style>
  <w:style w:type="paragraph" w:styleId="Testofumetto">
    <w:name w:val="Balloon Text"/>
    <w:basedOn w:val="Normale"/>
    <w:link w:val="TestofumettoCarattere"/>
    <w:uiPriority w:val="99"/>
    <w:semiHidden/>
    <w:unhideWhenUsed/>
    <w:rsid w:val="00DD2CF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2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7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ario\Desktop\ctr\contrat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D4D0-E200-4799-ADD0-5FD2BA35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contratto</Template>
  <TotalTime>157</TotalTime>
  <Pages>12</Pages>
  <Words>3302</Words>
  <Characters>18823</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Co.Mo. Casentino</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Windows</dc:creator>
  <cp:lastModifiedBy>Beatrice Brezzi</cp:lastModifiedBy>
  <cp:revision>31</cp:revision>
  <cp:lastPrinted>2025-05-15T06:53:00Z</cp:lastPrinted>
  <dcterms:created xsi:type="dcterms:W3CDTF">2025-04-16T07:26:00Z</dcterms:created>
  <dcterms:modified xsi:type="dcterms:W3CDTF">2025-08-06T09:39:00Z</dcterms:modified>
  <cp:category>contratti</cp:category>
</cp:coreProperties>
</file>